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8307F" w:rsidRPr="00993B44" w:rsidRDefault="0048307F" w:rsidP="0048307F">
      <w:pPr>
        <w:widowControl/>
        <w:shd w:val="clear" w:color="auto" w:fill="FFFFFF" w:themeFill="background1"/>
        <w:spacing w:line="360" w:lineRule="auto"/>
        <w:ind w:left="120" w:right="120"/>
        <w:jc w:val="center"/>
        <w:rPr>
          <w:rFonts w:ascii="Times New Roman" w:eastAsia="宋体" w:hAnsi="Times New Roman" w:cs="Times New Roman"/>
          <w:kern w:val="0"/>
          <w:sz w:val="28"/>
          <w:szCs w:val="24"/>
        </w:rPr>
      </w:pPr>
      <w:bookmarkStart w:id="0" w:name="_GoBack"/>
      <w:bookmarkEnd w:id="0"/>
      <w:r w:rsidRPr="00717EA2">
        <w:rPr>
          <w:rFonts w:ascii="宋体" w:eastAsia="宋体" w:hAnsi="宋体" w:cs="Times New Roman" w:hint="eastAsia"/>
          <w:b/>
          <w:bCs/>
          <w:kern w:val="0"/>
          <w:sz w:val="28"/>
          <w:szCs w:val="24"/>
        </w:rPr>
        <w:t>人文与</w:t>
      </w:r>
      <w:r w:rsidRPr="00717EA2">
        <w:rPr>
          <w:rFonts w:ascii="宋体" w:eastAsia="宋体" w:hAnsi="宋体" w:cs="Times New Roman"/>
          <w:b/>
          <w:bCs/>
          <w:kern w:val="0"/>
          <w:sz w:val="28"/>
          <w:szCs w:val="24"/>
        </w:rPr>
        <w:t>社会科学</w:t>
      </w:r>
      <w:r w:rsidRPr="00717EA2">
        <w:rPr>
          <w:rFonts w:ascii="宋体" w:eastAsia="宋体" w:hAnsi="宋体" w:cs="Times New Roman" w:hint="eastAsia"/>
          <w:b/>
          <w:bCs/>
          <w:kern w:val="0"/>
          <w:sz w:val="28"/>
          <w:szCs w:val="24"/>
        </w:rPr>
        <w:t>学院本科毕业生</w:t>
      </w:r>
    </w:p>
    <w:p w:rsidR="0048307F" w:rsidRPr="00993B44" w:rsidRDefault="0048307F" w:rsidP="0048307F">
      <w:pPr>
        <w:widowControl/>
        <w:shd w:val="clear" w:color="auto" w:fill="FFFFFF" w:themeFill="background1"/>
        <w:spacing w:line="360" w:lineRule="auto"/>
        <w:ind w:left="120" w:right="120"/>
        <w:jc w:val="center"/>
        <w:rPr>
          <w:rFonts w:ascii="Times New Roman" w:eastAsia="宋体" w:hAnsi="Times New Roman" w:cs="Times New Roman"/>
          <w:kern w:val="0"/>
          <w:sz w:val="28"/>
          <w:szCs w:val="24"/>
        </w:rPr>
      </w:pPr>
      <w:r w:rsidRPr="00717EA2">
        <w:rPr>
          <w:rFonts w:ascii="宋体" w:eastAsia="宋体" w:hAnsi="宋体" w:cs="Times New Roman" w:hint="eastAsia"/>
          <w:b/>
          <w:bCs/>
          <w:kern w:val="0"/>
          <w:sz w:val="28"/>
          <w:szCs w:val="24"/>
        </w:rPr>
        <w:t>推荐免试硕士研究生综合排名办法</w:t>
      </w:r>
    </w:p>
    <w:p w:rsidR="0048307F" w:rsidRPr="00993B44" w:rsidRDefault="0048307F" w:rsidP="0048307F">
      <w:pPr>
        <w:widowControl/>
        <w:shd w:val="clear" w:color="auto" w:fill="FFFFFF" w:themeFill="background1"/>
        <w:spacing w:line="360" w:lineRule="auto"/>
        <w:ind w:left="120" w:right="120"/>
        <w:rPr>
          <w:rFonts w:ascii="Times New Roman" w:eastAsia="宋体" w:hAnsi="Times New Roman" w:cs="Times New Roman"/>
          <w:b/>
          <w:kern w:val="0"/>
          <w:sz w:val="24"/>
          <w:szCs w:val="24"/>
        </w:rPr>
      </w:pPr>
      <w:r w:rsidRPr="00993B44">
        <w:rPr>
          <w:rFonts w:ascii="宋体" w:eastAsia="宋体" w:hAnsi="宋体" w:cs="Times New Roman" w:hint="eastAsia"/>
          <w:b/>
          <w:kern w:val="0"/>
          <w:sz w:val="24"/>
          <w:szCs w:val="24"/>
        </w:rPr>
        <w:t>一、总体方案</w:t>
      </w:r>
    </w:p>
    <w:p w:rsidR="0048307F" w:rsidRPr="00717EA2"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sidRPr="00717EA2">
        <w:rPr>
          <w:rFonts w:ascii="宋体" w:eastAsia="宋体" w:hAnsi="宋体" w:cs="Times New Roman" w:hint="eastAsia"/>
          <w:kern w:val="0"/>
          <w:sz w:val="24"/>
          <w:szCs w:val="24"/>
        </w:rPr>
        <w:t>根据学校</w:t>
      </w:r>
      <w:r w:rsidRPr="00717EA2">
        <w:rPr>
          <w:rFonts w:ascii="宋体" w:eastAsia="宋体" w:hAnsi="宋体" w:cs="Times New Roman"/>
          <w:kern w:val="0"/>
          <w:sz w:val="24"/>
          <w:szCs w:val="24"/>
        </w:rPr>
        <w:t>相关规定，推免工作须着重</w:t>
      </w:r>
      <w:r w:rsidRPr="00717EA2">
        <w:rPr>
          <w:rFonts w:ascii="宋体" w:eastAsia="宋体" w:hAnsi="宋体" w:cs="Times New Roman" w:hint="eastAsia"/>
          <w:kern w:val="0"/>
          <w:sz w:val="24"/>
          <w:szCs w:val="24"/>
        </w:rPr>
        <w:t>考核</w:t>
      </w:r>
      <w:r w:rsidRPr="00717EA2">
        <w:rPr>
          <w:rFonts w:ascii="宋体" w:eastAsia="宋体" w:hAnsi="宋体" w:cs="Times New Roman"/>
          <w:kern w:val="0"/>
          <w:sz w:val="24"/>
          <w:szCs w:val="24"/>
        </w:rPr>
        <w:t>学生的学业水平、学习能力和学术素养，注重一贯表现，强化对学生科研创新潜质和专业能力倾向的考核。为此</w:t>
      </w:r>
      <w:r w:rsidRPr="00717EA2">
        <w:rPr>
          <w:rFonts w:ascii="宋体" w:eastAsia="宋体" w:hAnsi="宋体" w:cs="Times New Roman" w:hint="eastAsia"/>
          <w:kern w:val="0"/>
          <w:sz w:val="24"/>
          <w:szCs w:val="24"/>
        </w:rPr>
        <w:t>，</w:t>
      </w:r>
      <w:r w:rsidRPr="00717EA2">
        <w:rPr>
          <w:rFonts w:ascii="宋体" w:eastAsia="宋体" w:hAnsi="宋体" w:cs="Times New Roman"/>
          <w:kern w:val="0"/>
          <w:sz w:val="24"/>
          <w:szCs w:val="24"/>
        </w:rPr>
        <w:t>学院确立学生综合排名方法如下：</w:t>
      </w:r>
    </w:p>
    <w:p w:rsidR="0048307F" w:rsidRPr="00717EA2" w:rsidRDefault="0048307F" w:rsidP="0048307F">
      <w:pPr>
        <w:spacing w:line="360" w:lineRule="auto"/>
        <w:ind w:firstLine="420"/>
        <w:jc w:val="left"/>
        <w:rPr>
          <w:rFonts w:ascii="宋体" w:eastAsia="宋体" w:hAnsi="宋体" w:cs="Times New Roman"/>
          <w:kern w:val="0"/>
          <w:sz w:val="24"/>
          <w:szCs w:val="24"/>
        </w:rPr>
      </w:pPr>
      <w:r w:rsidRPr="00717EA2">
        <w:rPr>
          <w:rFonts w:ascii="宋体" w:eastAsia="宋体" w:hAnsi="宋体" w:cs="Times New Roman" w:hint="eastAsia"/>
          <w:kern w:val="0"/>
          <w:sz w:val="24"/>
          <w:szCs w:val="24"/>
        </w:rPr>
        <w:t>1、参加面试学生资格将按照</w:t>
      </w:r>
      <w:r w:rsidRPr="00717EA2">
        <w:rPr>
          <w:rFonts w:ascii="宋体" w:eastAsia="宋体" w:hAnsi="宋体" w:cs="Times New Roman"/>
          <w:kern w:val="0"/>
          <w:sz w:val="24"/>
          <w:szCs w:val="24"/>
        </w:rPr>
        <w:t>前三年必修课程的平均学分绩点</w:t>
      </w:r>
      <w:r w:rsidRPr="00717EA2">
        <w:rPr>
          <w:rFonts w:ascii="宋体" w:eastAsia="宋体" w:hAnsi="宋体" w:cs="Times New Roman" w:hint="eastAsia"/>
          <w:kern w:val="0"/>
          <w:sz w:val="24"/>
          <w:szCs w:val="24"/>
        </w:rPr>
        <w:t>排名，实际</w:t>
      </w:r>
      <w:r w:rsidRPr="00717EA2">
        <w:rPr>
          <w:rFonts w:ascii="宋体" w:eastAsia="宋体" w:hAnsi="宋体" w:cs="Times New Roman"/>
          <w:kern w:val="0"/>
          <w:sz w:val="24"/>
          <w:szCs w:val="24"/>
        </w:rPr>
        <w:t>推免</w:t>
      </w:r>
      <w:r w:rsidRPr="00717EA2">
        <w:rPr>
          <w:rFonts w:ascii="宋体" w:eastAsia="宋体" w:hAnsi="宋体" w:cs="Times New Roman" w:hint="eastAsia"/>
          <w:kern w:val="0"/>
          <w:sz w:val="24"/>
          <w:szCs w:val="24"/>
        </w:rPr>
        <w:t>名额：进入复试名额</w:t>
      </w:r>
      <w:r w:rsidRPr="00717EA2">
        <w:rPr>
          <w:rFonts w:ascii="宋体" w:eastAsia="宋体" w:hAnsi="宋体" w:cs="Times New Roman"/>
          <w:kern w:val="0"/>
          <w:sz w:val="24"/>
          <w:szCs w:val="24"/>
        </w:rPr>
        <w:t>=</w:t>
      </w:r>
      <w:r w:rsidRPr="00717EA2">
        <w:rPr>
          <w:rFonts w:ascii="宋体" w:eastAsia="宋体" w:hAnsi="宋体" w:cs="Times New Roman" w:hint="eastAsia"/>
          <w:kern w:val="0"/>
          <w:sz w:val="24"/>
          <w:szCs w:val="24"/>
        </w:rPr>
        <w:t>1：</w:t>
      </w:r>
      <w:r>
        <w:rPr>
          <w:rFonts w:ascii="宋体" w:eastAsia="宋体" w:hAnsi="宋体" w:cs="Times New Roman" w:hint="eastAsia"/>
          <w:kern w:val="0"/>
          <w:sz w:val="24"/>
          <w:szCs w:val="24"/>
        </w:rPr>
        <w:t>2</w:t>
      </w:r>
      <w:r w:rsidRPr="00717EA2">
        <w:rPr>
          <w:rFonts w:ascii="宋体" w:eastAsia="宋体" w:hAnsi="宋体" w:cs="Times New Roman" w:hint="eastAsia"/>
          <w:kern w:val="0"/>
          <w:sz w:val="24"/>
          <w:szCs w:val="24"/>
        </w:rPr>
        <w:t>，</w:t>
      </w:r>
      <w:r w:rsidRPr="00717EA2">
        <w:rPr>
          <w:rFonts w:ascii="宋体" w:eastAsia="宋体" w:hAnsi="宋体" w:cs="Times New Roman"/>
          <w:kern w:val="0"/>
          <w:sz w:val="24"/>
          <w:szCs w:val="24"/>
        </w:rPr>
        <w:t>如</w:t>
      </w:r>
      <w:r w:rsidRPr="00717EA2">
        <w:rPr>
          <w:rFonts w:ascii="宋体" w:eastAsia="宋体" w:hAnsi="宋体" w:cs="Times New Roman" w:hint="eastAsia"/>
          <w:kern w:val="0"/>
          <w:sz w:val="24"/>
          <w:szCs w:val="24"/>
        </w:rPr>
        <w:t>前三年</w:t>
      </w:r>
      <w:r w:rsidRPr="00717EA2">
        <w:rPr>
          <w:rFonts w:ascii="宋体" w:eastAsia="宋体" w:hAnsi="宋体" w:cs="Times New Roman"/>
          <w:kern w:val="0"/>
          <w:sz w:val="24"/>
          <w:szCs w:val="24"/>
        </w:rPr>
        <w:t>必修课平均学分</w:t>
      </w:r>
      <w:r w:rsidRPr="00717EA2">
        <w:rPr>
          <w:rFonts w:ascii="宋体" w:eastAsia="宋体" w:hAnsi="宋体" w:cs="Times New Roman" w:hint="eastAsia"/>
          <w:kern w:val="0"/>
          <w:sz w:val="24"/>
          <w:szCs w:val="24"/>
        </w:rPr>
        <w:t>绩点相同</w:t>
      </w:r>
      <w:r w:rsidRPr="00717EA2">
        <w:rPr>
          <w:rFonts w:ascii="宋体" w:eastAsia="宋体" w:hAnsi="宋体" w:cs="Times New Roman"/>
          <w:kern w:val="0"/>
          <w:sz w:val="24"/>
          <w:szCs w:val="24"/>
        </w:rPr>
        <w:t>，</w:t>
      </w:r>
      <w:r w:rsidRPr="00717EA2">
        <w:rPr>
          <w:rFonts w:ascii="宋体" w:eastAsia="宋体" w:hAnsi="宋体" w:cs="Times New Roman" w:hint="eastAsia"/>
          <w:kern w:val="0"/>
          <w:sz w:val="24"/>
          <w:szCs w:val="24"/>
        </w:rPr>
        <w:t>则按</w:t>
      </w:r>
      <w:r w:rsidRPr="00717EA2">
        <w:rPr>
          <w:rFonts w:ascii="宋体" w:eastAsia="宋体" w:hAnsi="宋体" w:cs="Times New Roman"/>
          <w:kern w:val="0"/>
          <w:sz w:val="24"/>
          <w:szCs w:val="24"/>
        </w:rPr>
        <w:t>前三年平均学分绩点</w:t>
      </w:r>
      <w:r w:rsidRPr="00717EA2">
        <w:rPr>
          <w:rFonts w:ascii="宋体" w:eastAsia="宋体" w:hAnsi="宋体" w:cs="Times New Roman" w:hint="eastAsia"/>
          <w:kern w:val="0"/>
          <w:sz w:val="24"/>
          <w:szCs w:val="24"/>
        </w:rPr>
        <w:t>排序</w:t>
      </w:r>
      <w:r w:rsidRPr="00717EA2">
        <w:rPr>
          <w:rFonts w:ascii="宋体" w:eastAsia="宋体" w:hAnsi="宋体" w:cs="Times New Roman"/>
          <w:kern w:val="0"/>
          <w:sz w:val="24"/>
          <w:szCs w:val="24"/>
        </w:rPr>
        <w:t>；如</w:t>
      </w:r>
      <w:r w:rsidRPr="00717EA2">
        <w:rPr>
          <w:rFonts w:ascii="宋体" w:eastAsia="宋体" w:hAnsi="宋体" w:cs="Times New Roman" w:hint="eastAsia"/>
          <w:kern w:val="0"/>
          <w:sz w:val="24"/>
          <w:szCs w:val="24"/>
        </w:rPr>
        <w:t>平均学分绩点</w:t>
      </w:r>
      <w:r w:rsidRPr="00717EA2">
        <w:rPr>
          <w:rFonts w:ascii="宋体" w:eastAsia="宋体" w:hAnsi="宋体" w:cs="Times New Roman"/>
          <w:kern w:val="0"/>
          <w:sz w:val="24"/>
          <w:szCs w:val="24"/>
        </w:rPr>
        <w:t>仍</w:t>
      </w:r>
      <w:r w:rsidRPr="00717EA2">
        <w:rPr>
          <w:rFonts w:ascii="宋体" w:eastAsia="宋体" w:hAnsi="宋体" w:cs="Times New Roman" w:hint="eastAsia"/>
          <w:kern w:val="0"/>
          <w:sz w:val="24"/>
          <w:szCs w:val="24"/>
        </w:rPr>
        <w:t>相同</w:t>
      </w:r>
      <w:r w:rsidRPr="00717EA2">
        <w:rPr>
          <w:rFonts w:ascii="宋体" w:eastAsia="宋体" w:hAnsi="宋体" w:cs="Times New Roman"/>
          <w:kern w:val="0"/>
          <w:sz w:val="24"/>
          <w:szCs w:val="24"/>
        </w:rPr>
        <w:t>，将</w:t>
      </w:r>
      <w:r w:rsidRPr="00717EA2">
        <w:rPr>
          <w:rFonts w:ascii="宋体" w:eastAsia="宋体" w:hAnsi="宋体" w:cs="Times New Roman" w:hint="eastAsia"/>
          <w:kern w:val="0"/>
          <w:sz w:val="24"/>
          <w:szCs w:val="24"/>
        </w:rPr>
        <w:t>精确至</w:t>
      </w:r>
      <w:r>
        <w:rPr>
          <w:rFonts w:ascii="宋体" w:eastAsia="宋体" w:hAnsi="宋体" w:cs="Times New Roman" w:hint="eastAsia"/>
          <w:kern w:val="0"/>
          <w:sz w:val="24"/>
          <w:szCs w:val="24"/>
        </w:rPr>
        <w:t>前三年必修课平均</w:t>
      </w:r>
      <w:r>
        <w:rPr>
          <w:rFonts w:ascii="宋体" w:eastAsia="宋体" w:hAnsi="宋体" w:cs="Times New Roman"/>
          <w:kern w:val="0"/>
          <w:sz w:val="24"/>
          <w:szCs w:val="24"/>
        </w:rPr>
        <w:t>学分绩点的</w:t>
      </w:r>
      <w:r w:rsidRPr="00717EA2">
        <w:rPr>
          <w:rFonts w:ascii="宋体" w:eastAsia="宋体" w:hAnsi="宋体" w:cs="Times New Roman" w:hint="eastAsia"/>
          <w:kern w:val="0"/>
          <w:sz w:val="24"/>
          <w:szCs w:val="24"/>
        </w:rPr>
        <w:t>小数点后若干位，直至有排名结果为止。</w:t>
      </w:r>
    </w:p>
    <w:p w:rsidR="0048307F" w:rsidRPr="00717EA2" w:rsidRDefault="0048307F" w:rsidP="0048307F">
      <w:pPr>
        <w:spacing w:line="360" w:lineRule="auto"/>
        <w:ind w:firstLine="420"/>
        <w:jc w:val="left"/>
        <w:rPr>
          <w:rFonts w:ascii="宋体" w:eastAsia="宋体" w:hAnsi="宋体" w:cs="Times New Roman"/>
          <w:kern w:val="0"/>
          <w:sz w:val="24"/>
          <w:szCs w:val="24"/>
        </w:rPr>
      </w:pPr>
      <w:r w:rsidRPr="00717EA2">
        <w:rPr>
          <w:rFonts w:ascii="宋体" w:eastAsia="宋体" w:hAnsi="宋体" w:cs="Times New Roman" w:hint="eastAsia"/>
          <w:kern w:val="0"/>
          <w:sz w:val="24"/>
          <w:szCs w:val="24"/>
        </w:rPr>
        <w:t>2、获得推荐</w:t>
      </w:r>
      <w:r w:rsidRPr="00717EA2">
        <w:rPr>
          <w:rFonts w:ascii="宋体" w:eastAsia="宋体" w:hAnsi="宋体" w:cs="Times New Roman"/>
          <w:kern w:val="0"/>
          <w:sz w:val="24"/>
          <w:szCs w:val="24"/>
        </w:rPr>
        <w:t>免试资格</w:t>
      </w:r>
      <w:r w:rsidRPr="00717EA2">
        <w:rPr>
          <w:rFonts w:ascii="宋体" w:eastAsia="宋体" w:hAnsi="宋体" w:cs="Times New Roman" w:hint="eastAsia"/>
          <w:kern w:val="0"/>
          <w:sz w:val="24"/>
          <w:szCs w:val="24"/>
        </w:rPr>
        <w:t>的依据是</w:t>
      </w:r>
      <w:r w:rsidRPr="00717EA2">
        <w:rPr>
          <w:rFonts w:ascii="宋体" w:eastAsia="宋体" w:hAnsi="宋体" w:cs="Times New Roman"/>
          <w:kern w:val="0"/>
          <w:sz w:val="24"/>
          <w:szCs w:val="24"/>
        </w:rPr>
        <w:t>学生综合成绩</w:t>
      </w:r>
      <w:r w:rsidRPr="00717EA2">
        <w:rPr>
          <w:rFonts w:ascii="宋体" w:eastAsia="宋体" w:hAnsi="宋体" w:cs="Times New Roman" w:hint="eastAsia"/>
          <w:kern w:val="0"/>
          <w:sz w:val="24"/>
          <w:szCs w:val="24"/>
        </w:rPr>
        <w:t>的</w:t>
      </w:r>
      <w:r w:rsidRPr="00717EA2">
        <w:rPr>
          <w:rFonts w:ascii="宋体" w:eastAsia="宋体" w:hAnsi="宋体" w:cs="Times New Roman"/>
          <w:kern w:val="0"/>
          <w:sz w:val="24"/>
          <w:szCs w:val="24"/>
        </w:rPr>
        <w:t>排名，</w:t>
      </w:r>
      <w:r w:rsidRPr="00717EA2">
        <w:rPr>
          <w:rFonts w:ascii="宋体" w:eastAsia="宋体" w:hAnsi="宋体" w:cs="Times New Roman" w:hint="eastAsia"/>
          <w:kern w:val="0"/>
          <w:sz w:val="24"/>
          <w:szCs w:val="24"/>
        </w:rPr>
        <w:t>其后三名</w:t>
      </w:r>
      <w:r w:rsidRPr="00717EA2">
        <w:rPr>
          <w:rFonts w:ascii="宋体" w:eastAsia="宋体" w:hAnsi="宋体" w:cs="Times New Roman"/>
          <w:kern w:val="0"/>
          <w:sz w:val="24"/>
          <w:szCs w:val="24"/>
        </w:rPr>
        <w:t>同学依次作为</w:t>
      </w:r>
      <w:r w:rsidRPr="00717EA2">
        <w:rPr>
          <w:rFonts w:ascii="宋体" w:eastAsia="宋体" w:hAnsi="宋体" w:cs="Times New Roman" w:hint="eastAsia"/>
          <w:kern w:val="0"/>
          <w:sz w:val="24"/>
          <w:szCs w:val="24"/>
        </w:rPr>
        <w:t>候补。</w:t>
      </w:r>
    </w:p>
    <w:p w:rsidR="0048307F" w:rsidRDefault="0048307F" w:rsidP="0048307F">
      <w:pPr>
        <w:spacing w:line="360" w:lineRule="auto"/>
        <w:ind w:firstLine="420"/>
        <w:rPr>
          <w:rFonts w:ascii="宋体" w:eastAsia="宋体" w:hAnsi="宋体" w:cs="Times New Roman"/>
          <w:kern w:val="0"/>
          <w:sz w:val="24"/>
          <w:szCs w:val="24"/>
        </w:rPr>
      </w:pPr>
      <w:r w:rsidRPr="00717EA2">
        <w:rPr>
          <w:rFonts w:ascii="宋体" w:eastAsia="宋体" w:hAnsi="宋体" w:cs="Times New Roman" w:hint="eastAsia"/>
          <w:kern w:val="0"/>
          <w:sz w:val="24"/>
          <w:szCs w:val="24"/>
        </w:rPr>
        <w:t>3、学生</w:t>
      </w:r>
      <w:r w:rsidRPr="00717EA2">
        <w:rPr>
          <w:rFonts w:ascii="宋体" w:eastAsia="宋体" w:hAnsi="宋体" w:cs="Times New Roman"/>
          <w:kern w:val="0"/>
          <w:sz w:val="24"/>
          <w:szCs w:val="24"/>
        </w:rPr>
        <w:t>综合</w:t>
      </w:r>
      <w:r w:rsidRPr="00717EA2">
        <w:rPr>
          <w:rFonts w:ascii="宋体" w:eastAsia="宋体" w:hAnsi="宋体" w:cs="Times New Roman" w:hint="eastAsia"/>
          <w:kern w:val="0"/>
          <w:sz w:val="24"/>
          <w:szCs w:val="24"/>
        </w:rPr>
        <w:t>成绩</w:t>
      </w:r>
      <w:r w:rsidRPr="00717EA2">
        <w:rPr>
          <w:rFonts w:ascii="宋体" w:eastAsia="宋体" w:hAnsi="宋体" w:cs="Times New Roman"/>
          <w:kern w:val="0"/>
          <w:sz w:val="24"/>
          <w:szCs w:val="24"/>
        </w:rPr>
        <w:t>共分为</w:t>
      </w:r>
      <w:r>
        <w:rPr>
          <w:rFonts w:ascii="宋体" w:eastAsia="宋体" w:hAnsi="宋体" w:cs="Times New Roman" w:hint="eastAsia"/>
          <w:kern w:val="0"/>
          <w:sz w:val="24"/>
          <w:szCs w:val="24"/>
        </w:rPr>
        <w:t>综合得分</w:t>
      </w:r>
      <w:r w:rsidRPr="00717EA2">
        <w:rPr>
          <w:rFonts w:ascii="宋体" w:eastAsia="宋体" w:hAnsi="宋体" w:cs="Times New Roman"/>
          <w:kern w:val="0"/>
          <w:sz w:val="24"/>
          <w:szCs w:val="24"/>
        </w:rPr>
        <w:t>、</w:t>
      </w:r>
      <w:r>
        <w:rPr>
          <w:rFonts w:ascii="宋体" w:eastAsia="宋体" w:hAnsi="宋体" w:cs="Times New Roman" w:hint="eastAsia"/>
          <w:kern w:val="0"/>
          <w:sz w:val="24"/>
          <w:szCs w:val="24"/>
        </w:rPr>
        <w:t>面试得分</w:t>
      </w:r>
      <w:r w:rsidRPr="00717EA2">
        <w:rPr>
          <w:rFonts w:ascii="宋体" w:eastAsia="宋体" w:hAnsi="宋体" w:cs="Times New Roman" w:hint="eastAsia"/>
          <w:kern w:val="0"/>
          <w:sz w:val="24"/>
          <w:szCs w:val="24"/>
        </w:rPr>
        <w:t>，</w:t>
      </w:r>
      <w:r w:rsidRPr="00717EA2">
        <w:rPr>
          <w:rFonts w:ascii="宋体" w:eastAsia="宋体" w:hAnsi="宋体" w:cs="Times New Roman"/>
          <w:kern w:val="0"/>
          <w:sz w:val="24"/>
          <w:szCs w:val="24"/>
        </w:rPr>
        <w:t>其中</w:t>
      </w:r>
      <w:r>
        <w:rPr>
          <w:rFonts w:ascii="宋体" w:eastAsia="宋体" w:hAnsi="宋体" w:cs="Times New Roman" w:hint="eastAsia"/>
          <w:kern w:val="0"/>
          <w:sz w:val="24"/>
          <w:szCs w:val="24"/>
        </w:rPr>
        <w:t>综合部</w:t>
      </w:r>
      <w:r w:rsidRPr="00717EA2">
        <w:rPr>
          <w:rFonts w:ascii="宋体" w:eastAsia="宋体" w:hAnsi="宋体" w:cs="Times New Roman"/>
          <w:kern w:val="0"/>
          <w:sz w:val="24"/>
          <w:szCs w:val="24"/>
        </w:rPr>
        <w:t>分</w:t>
      </w:r>
      <w:r>
        <w:rPr>
          <w:rFonts w:ascii="宋体" w:eastAsia="宋体" w:hAnsi="宋体" w:cs="Times New Roman" w:hint="eastAsia"/>
          <w:kern w:val="0"/>
          <w:sz w:val="24"/>
          <w:szCs w:val="24"/>
        </w:rPr>
        <w:t>总分为100分</w:t>
      </w:r>
      <w:r w:rsidRPr="00717EA2">
        <w:rPr>
          <w:rFonts w:ascii="宋体" w:eastAsia="宋体" w:hAnsi="宋体" w:cs="Times New Roman" w:hint="eastAsia"/>
          <w:kern w:val="0"/>
          <w:sz w:val="24"/>
          <w:szCs w:val="24"/>
        </w:rPr>
        <w:t>，</w:t>
      </w:r>
      <w:r>
        <w:rPr>
          <w:rFonts w:ascii="宋体" w:eastAsia="宋体" w:hAnsi="宋体" w:cs="Times New Roman" w:hint="eastAsia"/>
          <w:kern w:val="0"/>
          <w:sz w:val="24"/>
          <w:szCs w:val="24"/>
        </w:rPr>
        <w:t>面试部</w:t>
      </w:r>
      <w:r w:rsidRPr="00717EA2">
        <w:rPr>
          <w:rFonts w:ascii="宋体" w:eastAsia="宋体" w:hAnsi="宋体" w:cs="Times New Roman"/>
          <w:kern w:val="0"/>
          <w:sz w:val="24"/>
          <w:szCs w:val="24"/>
        </w:rPr>
        <w:t>分</w:t>
      </w:r>
      <w:r>
        <w:rPr>
          <w:rFonts w:ascii="宋体" w:eastAsia="宋体" w:hAnsi="宋体" w:cs="Times New Roman" w:hint="eastAsia"/>
          <w:kern w:val="0"/>
          <w:sz w:val="24"/>
          <w:szCs w:val="24"/>
        </w:rPr>
        <w:t>总分为50分</w:t>
      </w:r>
      <w:r w:rsidRPr="00717EA2">
        <w:rPr>
          <w:rFonts w:ascii="宋体" w:eastAsia="宋体" w:hAnsi="宋体" w:cs="Times New Roman" w:hint="eastAsia"/>
          <w:kern w:val="0"/>
          <w:sz w:val="24"/>
          <w:szCs w:val="24"/>
        </w:rPr>
        <w:t>。</w:t>
      </w:r>
      <w:r>
        <w:rPr>
          <w:rFonts w:ascii="宋体" w:eastAsia="宋体" w:hAnsi="宋体" w:cs="Times New Roman" w:hint="eastAsia"/>
          <w:kern w:val="0"/>
          <w:sz w:val="24"/>
          <w:szCs w:val="24"/>
        </w:rPr>
        <w:t>综合</w:t>
      </w:r>
      <w:r w:rsidRPr="00717EA2">
        <w:rPr>
          <w:rFonts w:ascii="宋体" w:eastAsia="宋体" w:hAnsi="宋体" w:cs="Times New Roman" w:hint="eastAsia"/>
          <w:kern w:val="0"/>
          <w:sz w:val="24"/>
          <w:szCs w:val="24"/>
        </w:rPr>
        <w:t>部分包括学习</w:t>
      </w:r>
      <w:r w:rsidRPr="00717EA2">
        <w:rPr>
          <w:rFonts w:ascii="宋体" w:eastAsia="宋体" w:hAnsi="宋体" w:cs="Times New Roman"/>
          <w:kern w:val="0"/>
          <w:sz w:val="24"/>
          <w:szCs w:val="24"/>
        </w:rPr>
        <w:t>成绩</w:t>
      </w:r>
      <w:r w:rsidRPr="00717EA2">
        <w:rPr>
          <w:rFonts w:ascii="宋体" w:eastAsia="宋体" w:hAnsi="宋体" w:cs="Times New Roman" w:hint="eastAsia"/>
          <w:kern w:val="0"/>
          <w:sz w:val="24"/>
          <w:szCs w:val="24"/>
        </w:rPr>
        <w:t>（</w:t>
      </w:r>
      <w:r>
        <w:rPr>
          <w:rFonts w:ascii="宋体" w:eastAsia="宋体" w:hAnsi="宋体" w:cs="Times New Roman"/>
          <w:kern w:val="0"/>
          <w:sz w:val="24"/>
          <w:szCs w:val="24"/>
        </w:rPr>
        <w:t>60</w:t>
      </w:r>
      <w:r w:rsidRPr="00717EA2">
        <w:rPr>
          <w:rFonts w:ascii="宋体" w:eastAsia="宋体" w:hAnsi="宋体" w:cs="Times New Roman"/>
          <w:kern w:val="0"/>
          <w:sz w:val="24"/>
          <w:szCs w:val="24"/>
        </w:rPr>
        <w:t>%</w:t>
      </w:r>
      <w:r w:rsidRPr="00717EA2">
        <w:rPr>
          <w:rFonts w:ascii="宋体" w:eastAsia="宋体" w:hAnsi="宋体" w:cs="Times New Roman" w:hint="eastAsia"/>
          <w:kern w:val="0"/>
          <w:sz w:val="24"/>
          <w:szCs w:val="24"/>
        </w:rPr>
        <w:t>）</w:t>
      </w:r>
      <w:r w:rsidRPr="00717EA2">
        <w:rPr>
          <w:rFonts w:ascii="宋体" w:eastAsia="宋体" w:hAnsi="宋体" w:cs="Times New Roman"/>
          <w:kern w:val="0"/>
          <w:sz w:val="24"/>
          <w:szCs w:val="24"/>
        </w:rPr>
        <w:t>、</w:t>
      </w:r>
      <w:r w:rsidRPr="00717EA2">
        <w:rPr>
          <w:rFonts w:ascii="宋体" w:eastAsia="宋体" w:hAnsi="宋体" w:cs="Times New Roman" w:hint="eastAsia"/>
          <w:kern w:val="0"/>
          <w:sz w:val="24"/>
          <w:szCs w:val="24"/>
        </w:rPr>
        <w:t>学术科研（</w:t>
      </w:r>
      <w:r>
        <w:rPr>
          <w:rFonts w:ascii="宋体" w:eastAsia="宋体" w:hAnsi="宋体" w:cs="Times New Roman"/>
          <w:kern w:val="0"/>
          <w:sz w:val="24"/>
          <w:szCs w:val="24"/>
        </w:rPr>
        <w:t>20</w:t>
      </w:r>
      <w:r w:rsidRPr="00717EA2">
        <w:rPr>
          <w:rFonts w:ascii="宋体" w:eastAsia="宋体" w:hAnsi="宋体" w:cs="Times New Roman"/>
          <w:kern w:val="0"/>
          <w:sz w:val="24"/>
          <w:szCs w:val="24"/>
        </w:rPr>
        <w:t>%</w:t>
      </w:r>
      <w:r w:rsidRPr="00717EA2">
        <w:rPr>
          <w:rFonts w:ascii="宋体" w:eastAsia="宋体" w:hAnsi="宋体" w:cs="Times New Roman" w:hint="eastAsia"/>
          <w:kern w:val="0"/>
          <w:sz w:val="24"/>
          <w:szCs w:val="24"/>
        </w:rPr>
        <w:t>）</w:t>
      </w:r>
      <w:r>
        <w:rPr>
          <w:rFonts w:ascii="宋体" w:eastAsia="宋体" w:hAnsi="宋体" w:cs="Times New Roman"/>
          <w:kern w:val="0"/>
          <w:sz w:val="24"/>
          <w:szCs w:val="24"/>
        </w:rPr>
        <w:t>、</w:t>
      </w:r>
      <w:r w:rsidRPr="00717EA2">
        <w:rPr>
          <w:rFonts w:ascii="宋体" w:eastAsia="宋体" w:hAnsi="宋体" w:cs="Times New Roman"/>
          <w:kern w:val="0"/>
          <w:sz w:val="24"/>
          <w:szCs w:val="24"/>
        </w:rPr>
        <w:t>素质</w:t>
      </w:r>
      <w:r>
        <w:rPr>
          <w:rFonts w:ascii="宋体" w:eastAsia="宋体" w:hAnsi="宋体" w:cs="Times New Roman" w:hint="eastAsia"/>
          <w:kern w:val="0"/>
          <w:sz w:val="24"/>
          <w:szCs w:val="24"/>
        </w:rPr>
        <w:t>拓展</w:t>
      </w:r>
      <w:r w:rsidRPr="00717EA2">
        <w:rPr>
          <w:rFonts w:ascii="宋体" w:eastAsia="宋体" w:hAnsi="宋体" w:cs="Times New Roman" w:hint="eastAsia"/>
          <w:kern w:val="0"/>
          <w:sz w:val="24"/>
          <w:szCs w:val="24"/>
        </w:rPr>
        <w:t>（20</w:t>
      </w:r>
      <w:r w:rsidRPr="00717EA2">
        <w:rPr>
          <w:rFonts w:ascii="宋体" w:eastAsia="宋体" w:hAnsi="宋体" w:cs="Times New Roman"/>
          <w:kern w:val="0"/>
          <w:sz w:val="24"/>
          <w:szCs w:val="24"/>
        </w:rPr>
        <w:t>%</w:t>
      </w:r>
      <w:r w:rsidRPr="00717EA2">
        <w:rPr>
          <w:rFonts w:ascii="宋体" w:eastAsia="宋体" w:hAnsi="宋体" w:cs="Times New Roman" w:hint="eastAsia"/>
          <w:kern w:val="0"/>
          <w:sz w:val="24"/>
          <w:szCs w:val="24"/>
        </w:rPr>
        <w:t>），</w:t>
      </w:r>
      <w:r>
        <w:rPr>
          <w:rFonts w:ascii="宋体" w:eastAsia="宋体" w:hAnsi="宋体" w:cs="Times New Roman" w:hint="eastAsia"/>
          <w:kern w:val="0"/>
          <w:sz w:val="24"/>
          <w:szCs w:val="24"/>
        </w:rPr>
        <w:t>面试</w:t>
      </w:r>
      <w:r w:rsidRPr="00717EA2">
        <w:rPr>
          <w:rFonts w:ascii="宋体" w:eastAsia="宋体" w:hAnsi="宋体" w:cs="Times New Roman"/>
          <w:kern w:val="0"/>
          <w:sz w:val="24"/>
          <w:szCs w:val="24"/>
        </w:rPr>
        <w:t>部分指</w:t>
      </w:r>
      <w:r w:rsidRPr="00717EA2">
        <w:rPr>
          <w:rFonts w:ascii="宋体" w:eastAsia="宋体" w:hAnsi="宋体" w:cs="Times New Roman" w:hint="eastAsia"/>
          <w:kern w:val="0"/>
          <w:sz w:val="24"/>
          <w:szCs w:val="24"/>
        </w:rPr>
        <w:t>学院组织</w:t>
      </w:r>
      <w:r w:rsidRPr="00717EA2">
        <w:rPr>
          <w:rFonts w:ascii="宋体" w:eastAsia="宋体" w:hAnsi="宋体" w:cs="Times New Roman"/>
          <w:kern w:val="0"/>
          <w:sz w:val="24"/>
          <w:szCs w:val="24"/>
        </w:rPr>
        <w:t>面试</w:t>
      </w:r>
      <w:r w:rsidRPr="00717EA2">
        <w:rPr>
          <w:rFonts w:ascii="宋体" w:eastAsia="宋体" w:hAnsi="宋体" w:cs="Times New Roman" w:hint="eastAsia"/>
          <w:kern w:val="0"/>
          <w:sz w:val="24"/>
          <w:szCs w:val="24"/>
        </w:rPr>
        <w:t>的</w:t>
      </w:r>
      <w:r w:rsidRPr="00717EA2">
        <w:rPr>
          <w:rFonts w:ascii="宋体" w:eastAsia="宋体" w:hAnsi="宋体" w:cs="Times New Roman"/>
          <w:kern w:val="0"/>
          <w:sz w:val="24"/>
          <w:szCs w:val="24"/>
        </w:rPr>
        <w:t>现场表现</w:t>
      </w:r>
      <w:r>
        <w:rPr>
          <w:rFonts w:ascii="宋体" w:eastAsia="宋体" w:hAnsi="宋体" w:cs="Times New Roman" w:hint="eastAsia"/>
          <w:kern w:val="0"/>
          <w:sz w:val="24"/>
          <w:szCs w:val="24"/>
        </w:rPr>
        <w:t>，总分取小数点后两位，</w:t>
      </w:r>
      <w:r>
        <w:rPr>
          <w:rFonts w:ascii="宋体" w:eastAsia="宋体" w:hAnsi="宋体" w:cs="Times New Roman"/>
          <w:kern w:val="0"/>
          <w:sz w:val="24"/>
          <w:szCs w:val="24"/>
        </w:rPr>
        <w:t>如</w:t>
      </w:r>
      <w:r>
        <w:rPr>
          <w:rFonts w:ascii="宋体" w:eastAsia="宋体" w:hAnsi="宋体" w:cs="Times New Roman" w:hint="eastAsia"/>
          <w:kern w:val="0"/>
          <w:sz w:val="24"/>
          <w:szCs w:val="24"/>
        </w:rPr>
        <w:t>总分</w:t>
      </w:r>
      <w:r>
        <w:rPr>
          <w:rFonts w:ascii="宋体" w:eastAsia="宋体" w:hAnsi="宋体" w:cs="Times New Roman"/>
          <w:kern w:val="0"/>
          <w:sz w:val="24"/>
          <w:szCs w:val="24"/>
        </w:rPr>
        <w:t>并列，</w:t>
      </w:r>
      <w:r>
        <w:rPr>
          <w:rFonts w:ascii="宋体" w:eastAsia="宋体" w:hAnsi="宋体" w:cs="Times New Roman" w:hint="eastAsia"/>
          <w:kern w:val="0"/>
          <w:sz w:val="24"/>
          <w:szCs w:val="24"/>
        </w:rPr>
        <w:t>将</w:t>
      </w:r>
      <w:r>
        <w:rPr>
          <w:rFonts w:ascii="宋体" w:eastAsia="宋体" w:hAnsi="宋体" w:cs="Times New Roman"/>
          <w:kern w:val="0"/>
          <w:sz w:val="24"/>
          <w:szCs w:val="24"/>
        </w:rPr>
        <w:t>参考面试成绩</w:t>
      </w:r>
      <w:r>
        <w:rPr>
          <w:rFonts w:ascii="宋体" w:eastAsia="宋体" w:hAnsi="宋体" w:cs="Times New Roman" w:hint="eastAsia"/>
          <w:kern w:val="0"/>
          <w:sz w:val="24"/>
          <w:szCs w:val="24"/>
        </w:rPr>
        <w:t>）</w:t>
      </w:r>
      <w:r w:rsidRPr="00717EA2">
        <w:rPr>
          <w:rFonts w:ascii="宋体" w:eastAsia="宋体" w:hAnsi="宋体" w:cs="Times New Roman" w:hint="eastAsia"/>
          <w:kern w:val="0"/>
          <w:sz w:val="24"/>
          <w:szCs w:val="24"/>
        </w:rPr>
        <w:t>。计算</w:t>
      </w:r>
      <w:r w:rsidRPr="00717EA2">
        <w:rPr>
          <w:rFonts w:ascii="宋体" w:eastAsia="宋体" w:hAnsi="宋体" w:cs="Times New Roman"/>
          <w:kern w:val="0"/>
          <w:sz w:val="24"/>
          <w:szCs w:val="24"/>
        </w:rPr>
        <w:t>方法如下：</w:t>
      </w:r>
    </w:p>
    <w:p w:rsidR="0048307F" w:rsidRDefault="0048307F" w:rsidP="0048307F">
      <w:pPr>
        <w:spacing w:line="360" w:lineRule="auto"/>
        <w:ind w:firstLine="420"/>
        <w:rPr>
          <w:rFonts w:ascii="宋体" w:eastAsia="宋体" w:hAnsi="宋体" w:cs="Times New Roman"/>
          <w:kern w:val="0"/>
          <w:sz w:val="24"/>
          <w:szCs w:val="24"/>
        </w:rPr>
      </w:pPr>
      <w:r>
        <w:rPr>
          <w:rFonts w:ascii="宋体" w:eastAsia="宋体" w:hAnsi="宋体" w:cs="Times New Roman" w:hint="eastAsia"/>
          <w:kern w:val="0"/>
          <w:sz w:val="24"/>
          <w:szCs w:val="24"/>
        </w:rPr>
        <w:t>A=前三年必修学分绩点/专业前三年最高必修学分绩点</w:t>
      </w:r>
    </w:p>
    <w:p w:rsidR="0048307F" w:rsidRDefault="0048307F" w:rsidP="0048307F">
      <w:pPr>
        <w:spacing w:line="360" w:lineRule="auto"/>
        <w:ind w:firstLine="420"/>
        <w:rPr>
          <w:rFonts w:ascii="宋体" w:eastAsia="宋体" w:hAnsi="宋体" w:cs="Times New Roman"/>
          <w:kern w:val="0"/>
          <w:sz w:val="24"/>
          <w:szCs w:val="24"/>
        </w:rPr>
      </w:pPr>
      <w:r>
        <w:rPr>
          <w:rFonts w:ascii="宋体" w:eastAsia="宋体" w:hAnsi="宋体" w:cs="Times New Roman" w:hint="eastAsia"/>
          <w:kern w:val="0"/>
          <w:sz w:val="24"/>
          <w:szCs w:val="24"/>
        </w:rPr>
        <w:t>B=学术科研得分     C=素质拓展得分   D=面试得分</w:t>
      </w:r>
    </w:p>
    <w:p w:rsidR="0048307F" w:rsidRPr="004C4D1E" w:rsidRDefault="0048307F" w:rsidP="0048307F">
      <w:pPr>
        <w:spacing w:line="360" w:lineRule="auto"/>
        <w:ind w:firstLine="420"/>
        <w:rPr>
          <w:rFonts w:ascii="宋体" w:eastAsia="宋体" w:hAnsi="宋体" w:cs="Times New Roman"/>
          <w:b/>
          <w:kern w:val="0"/>
          <w:sz w:val="24"/>
          <w:szCs w:val="24"/>
        </w:rPr>
      </w:pPr>
      <w:r>
        <w:rPr>
          <w:rFonts w:ascii="宋体" w:eastAsia="宋体" w:hAnsi="宋体" w:cs="Times New Roman" w:hint="eastAsia"/>
          <w:b/>
          <w:kern w:val="0"/>
          <w:sz w:val="24"/>
          <w:szCs w:val="24"/>
        </w:rPr>
        <w:t>总分</w:t>
      </w:r>
      <w:r w:rsidRPr="004C4D1E">
        <w:rPr>
          <w:rFonts w:ascii="宋体" w:eastAsia="宋体" w:hAnsi="宋体" w:cs="Times New Roman" w:hint="eastAsia"/>
          <w:b/>
          <w:kern w:val="0"/>
          <w:sz w:val="24"/>
          <w:szCs w:val="24"/>
        </w:rPr>
        <w:t>=A*100*60%+B*20%+C*20%+D*50%</w:t>
      </w:r>
    </w:p>
    <w:p w:rsidR="0048307F" w:rsidRPr="00993B44" w:rsidRDefault="0048307F" w:rsidP="0048307F">
      <w:pPr>
        <w:widowControl/>
        <w:shd w:val="clear" w:color="auto" w:fill="FFFFFF" w:themeFill="background1"/>
        <w:spacing w:line="360" w:lineRule="auto"/>
        <w:ind w:left="120" w:right="120"/>
        <w:rPr>
          <w:rFonts w:ascii="Times New Roman" w:eastAsia="宋体" w:hAnsi="Times New Roman" w:cs="Times New Roman"/>
          <w:b/>
          <w:kern w:val="0"/>
          <w:sz w:val="24"/>
          <w:szCs w:val="24"/>
        </w:rPr>
      </w:pPr>
      <w:r w:rsidRPr="00993B44">
        <w:rPr>
          <w:rFonts w:ascii="宋体" w:eastAsia="宋体" w:hAnsi="宋体" w:cs="Times New Roman" w:hint="eastAsia"/>
          <w:b/>
          <w:kern w:val="0"/>
          <w:sz w:val="24"/>
          <w:szCs w:val="24"/>
        </w:rPr>
        <w:t>二、</w:t>
      </w:r>
      <w:r>
        <w:rPr>
          <w:rFonts w:ascii="宋体" w:eastAsia="宋体" w:hAnsi="宋体" w:cs="Times New Roman" w:hint="eastAsia"/>
          <w:b/>
          <w:kern w:val="0"/>
          <w:sz w:val="24"/>
          <w:szCs w:val="24"/>
        </w:rPr>
        <w:t>各模块</w:t>
      </w:r>
      <w:r w:rsidRPr="00993B44">
        <w:rPr>
          <w:rFonts w:ascii="宋体" w:eastAsia="宋体" w:hAnsi="宋体" w:cs="Times New Roman" w:hint="eastAsia"/>
          <w:b/>
          <w:kern w:val="0"/>
          <w:sz w:val="24"/>
          <w:szCs w:val="24"/>
        </w:rPr>
        <w:t>成绩的计算</w:t>
      </w:r>
    </w:p>
    <w:p w:rsidR="0048307F" w:rsidRPr="00717EA2"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kern w:val="0"/>
          <w:sz w:val="24"/>
          <w:szCs w:val="24"/>
        </w:rPr>
        <w:t>1</w:t>
      </w:r>
      <w:r>
        <w:rPr>
          <w:rFonts w:ascii="宋体" w:eastAsia="宋体" w:hAnsi="宋体" w:cs="Times New Roman" w:hint="eastAsia"/>
          <w:kern w:val="0"/>
          <w:sz w:val="24"/>
          <w:szCs w:val="24"/>
        </w:rPr>
        <w:t>、</w:t>
      </w:r>
      <w:r w:rsidRPr="00717EA2">
        <w:rPr>
          <w:rFonts w:ascii="宋体" w:eastAsia="宋体" w:hAnsi="宋体" w:cs="Times New Roman" w:hint="eastAsia"/>
          <w:kern w:val="0"/>
          <w:sz w:val="24"/>
          <w:szCs w:val="24"/>
        </w:rPr>
        <w:t>学术科研</w:t>
      </w:r>
      <w:r w:rsidRPr="00717EA2">
        <w:rPr>
          <w:rFonts w:ascii="宋体" w:eastAsia="宋体" w:hAnsi="宋体" w:cs="Times New Roman"/>
          <w:kern w:val="0"/>
          <w:sz w:val="24"/>
          <w:szCs w:val="24"/>
        </w:rPr>
        <w:t>成绩</w:t>
      </w:r>
      <w:r w:rsidRPr="00993B44">
        <w:rPr>
          <w:rFonts w:ascii="宋体" w:eastAsia="宋体" w:hAnsi="宋体" w:cs="Times New Roman" w:hint="eastAsia"/>
          <w:kern w:val="0"/>
          <w:sz w:val="24"/>
          <w:szCs w:val="24"/>
        </w:rPr>
        <w:t>包括</w:t>
      </w:r>
      <w:r w:rsidRPr="00717EA2">
        <w:rPr>
          <w:rFonts w:ascii="宋体" w:eastAsia="宋体" w:hAnsi="宋体" w:cs="Times New Roman" w:hint="eastAsia"/>
          <w:kern w:val="0"/>
          <w:sz w:val="24"/>
          <w:szCs w:val="24"/>
        </w:rPr>
        <w:t>论文、</w:t>
      </w:r>
      <w:r w:rsidRPr="00717EA2">
        <w:rPr>
          <w:rFonts w:ascii="宋体" w:eastAsia="宋体" w:hAnsi="宋体" w:cs="Times New Roman"/>
          <w:kern w:val="0"/>
          <w:sz w:val="24"/>
          <w:szCs w:val="24"/>
        </w:rPr>
        <w:t>学术会议</w:t>
      </w:r>
      <w:r w:rsidRPr="00993B44">
        <w:rPr>
          <w:rFonts w:ascii="宋体" w:eastAsia="宋体" w:hAnsi="宋体" w:cs="Times New Roman" w:hint="eastAsia"/>
          <w:kern w:val="0"/>
          <w:sz w:val="24"/>
          <w:szCs w:val="24"/>
        </w:rPr>
        <w:t>、</w:t>
      </w:r>
      <w:r w:rsidRPr="00717EA2">
        <w:rPr>
          <w:rFonts w:ascii="宋体" w:eastAsia="宋体" w:hAnsi="宋体" w:cs="Times New Roman" w:hint="eastAsia"/>
          <w:kern w:val="0"/>
          <w:sz w:val="24"/>
          <w:szCs w:val="24"/>
        </w:rPr>
        <w:t>专业</w:t>
      </w:r>
      <w:r w:rsidRPr="00717EA2">
        <w:rPr>
          <w:rFonts w:ascii="宋体" w:eastAsia="宋体" w:hAnsi="宋体" w:cs="Times New Roman"/>
          <w:kern w:val="0"/>
          <w:sz w:val="24"/>
          <w:szCs w:val="24"/>
        </w:rPr>
        <w:t>相关竞赛</w:t>
      </w:r>
      <w:r w:rsidRPr="00717EA2">
        <w:rPr>
          <w:rFonts w:ascii="宋体" w:eastAsia="宋体" w:hAnsi="宋体" w:cs="Times New Roman" w:hint="eastAsia"/>
          <w:kern w:val="0"/>
          <w:sz w:val="24"/>
          <w:szCs w:val="24"/>
        </w:rPr>
        <w:t>、</w:t>
      </w:r>
      <w:r w:rsidRPr="00717EA2">
        <w:rPr>
          <w:rFonts w:ascii="宋体" w:eastAsia="宋体" w:hAnsi="宋体" w:cs="Times New Roman"/>
          <w:kern w:val="0"/>
          <w:sz w:val="24"/>
          <w:szCs w:val="24"/>
        </w:rPr>
        <w:t>参与教师的省</w:t>
      </w:r>
      <w:r w:rsidRPr="00717EA2">
        <w:rPr>
          <w:rFonts w:ascii="宋体" w:eastAsia="宋体" w:hAnsi="宋体" w:cs="Times New Roman" w:hint="eastAsia"/>
          <w:kern w:val="0"/>
          <w:sz w:val="24"/>
          <w:szCs w:val="24"/>
        </w:rPr>
        <w:t>市</w:t>
      </w:r>
      <w:r w:rsidRPr="00717EA2">
        <w:rPr>
          <w:rFonts w:ascii="宋体" w:eastAsia="宋体" w:hAnsi="宋体" w:cs="Times New Roman"/>
          <w:kern w:val="0"/>
          <w:sz w:val="24"/>
          <w:szCs w:val="24"/>
        </w:rPr>
        <w:t>级及以上项目、学生</w:t>
      </w:r>
      <w:r w:rsidRPr="00993B44">
        <w:rPr>
          <w:rFonts w:ascii="宋体" w:eastAsia="宋体" w:hAnsi="宋体" w:cs="Times New Roman" w:hint="eastAsia"/>
          <w:kern w:val="0"/>
          <w:sz w:val="24"/>
          <w:szCs w:val="24"/>
        </w:rPr>
        <w:t>创新项目</w:t>
      </w:r>
      <w:r w:rsidRPr="00717EA2">
        <w:rPr>
          <w:rFonts w:ascii="宋体" w:eastAsia="宋体" w:hAnsi="宋体" w:cs="Times New Roman" w:hint="eastAsia"/>
          <w:kern w:val="0"/>
          <w:sz w:val="24"/>
          <w:szCs w:val="24"/>
        </w:rPr>
        <w:t>等</w:t>
      </w:r>
      <w:r w:rsidRPr="00993B44">
        <w:rPr>
          <w:rFonts w:ascii="宋体" w:eastAsia="宋体" w:hAnsi="宋体" w:cs="Times New Roman" w:hint="eastAsia"/>
          <w:kern w:val="0"/>
          <w:sz w:val="24"/>
          <w:szCs w:val="24"/>
        </w:rPr>
        <w:t>。</w:t>
      </w:r>
      <w:r w:rsidRPr="00717EA2">
        <w:rPr>
          <w:rFonts w:ascii="宋体" w:eastAsia="宋体" w:hAnsi="宋体" w:cs="Times New Roman" w:hint="eastAsia"/>
          <w:kern w:val="0"/>
          <w:sz w:val="24"/>
          <w:szCs w:val="24"/>
        </w:rPr>
        <w:t>加分说明如下</w:t>
      </w:r>
      <w:r w:rsidRPr="004A6F7F">
        <w:rPr>
          <w:rFonts w:ascii="宋体" w:eastAsia="宋体" w:hAnsi="宋体" w:cs="Times New Roman" w:hint="eastAsia"/>
          <w:kern w:val="0"/>
          <w:sz w:val="24"/>
          <w:szCs w:val="24"/>
        </w:rPr>
        <w:t>（得分</w:t>
      </w:r>
      <w:r w:rsidRPr="004A6F7F">
        <w:rPr>
          <w:rFonts w:ascii="宋体" w:eastAsia="宋体" w:hAnsi="宋体" w:cs="Times New Roman"/>
          <w:kern w:val="0"/>
          <w:sz w:val="24"/>
          <w:szCs w:val="24"/>
        </w:rPr>
        <w:t>不超过</w:t>
      </w:r>
      <w:r w:rsidRPr="004A6F7F">
        <w:rPr>
          <w:rFonts w:ascii="宋体" w:eastAsia="宋体" w:hAnsi="宋体" w:cs="Times New Roman" w:hint="eastAsia"/>
          <w:kern w:val="0"/>
          <w:sz w:val="24"/>
          <w:szCs w:val="24"/>
        </w:rPr>
        <w:t>100分，乘以20%为此项最终得分）</w:t>
      </w:r>
      <w:r w:rsidRPr="00717EA2">
        <w:rPr>
          <w:rFonts w:ascii="宋体" w:eastAsia="宋体" w:hAnsi="宋体" w:cs="Times New Roman"/>
          <w:kern w:val="0"/>
          <w:sz w:val="24"/>
          <w:szCs w:val="24"/>
        </w:rPr>
        <w:t>：</w:t>
      </w:r>
    </w:p>
    <w:p w:rsidR="0048307F" w:rsidRPr="00717EA2"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kern w:val="0"/>
          <w:sz w:val="24"/>
          <w:szCs w:val="24"/>
        </w:rPr>
        <w:t>①</w:t>
      </w:r>
      <w:r w:rsidRPr="00717EA2">
        <w:rPr>
          <w:rFonts w:ascii="宋体" w:eastAsia="宋体" w:hAnsi="宋体" w:cs="Times New Roman"/>
          <w:kern w:val="0"/>
          <w:sz w:val="24"/>
          <w:szCs w:val="24"/>
        </w:rPr>
        <w:t>同一论文兼学术会议</w:t>
      </w:r>
      <w:r w:rsidRPr="00717EA2">
        <w:rPr>
          <w:rFonts w:ascii="宋体" w:eastAsia="宋体" w:hAnsi="宋体" w:cs="Times New Roman" w:hint="eastAsia"/>
          <w:kern w:val="0"/>
          <w:sz w:val="24"/>
          <w:szCs w:val="24"/>
        </w:rPr>
        <w:t>收录或</w:t>
      </w:r>
      <w:r w:rsidRPr="00717EA2">
        <w:rPr>
          <w:rFonts w:ascii="宋体" w:eastAsia="宋体" w:hAnsi="宋体" w:cs="Times New Roman"/>
          <w:kern w:val="0"/>
          <w:sz w:val="24"/>
          <w:szCs w:val="24"/>
        </w:rPr>
        <w:t>论文类竞赛</w:t>
      </w:r>
      <w:r w:rsidRPr="00717EA2">
        <w:rPr>
          <w:rFonts w:ascii="宋体" w:eastAsia="宋体" w:hAnsi="宋体" w:cs="Times New Roman" w:hint="eastAsia"/>
          <w:kern w:val="0"/>
          <w:sz w:val="24"/>
          <w:szCs w:val="24"/>
        </w:rPr>
        <w:t>或</w:t>
      </w:r>
      <w:r w:rsidRPr="00717EA2">
        <w:rPr>
          <w:rFonts w:ascii="宋体" w:eastAsia="宋体" w:hAnsi="宋体" w:cs="Times New Roman"/>
          <w:kern w:val="0"/>
          <w:sz w:val="24"/>
          <w:szCs w:val="24"/>
        </w:rPr>
        <w:t>期刊发表，以最高分计算，</w:t>
      </w:r>
      <w:r w:rsidRPr="00717EA2">
        <w:rPr>
          <w:rFonts w:ascii="宋体" w:eastAsia="宋体" w:hAnsi="宋体" w:cs="Times New Roman" w:hint="eastAsia"/>
          <w:kern w:val="0"/>
          <w:sz w:val="24"/>
          <w:szCs w:val="24"/>
        </w:rPr>
        <w:t>不累计</w:t>
      </w:r>
      <w:r w:rsidRPr="00717EA2">
        <w:rPr>
          <w:rFonts w:ascii="宋体" w:eastAsia="宋体" w:hAnsi="宋体" w:cs="Times New Roman"/>
          <w:kern w:val="0"/>
          <w:sz w:val="24"/>
          <w:szCs w:val="24"/>
        </w:rPr>
        <w:t>加分。</w:t>
      </w:r>
      <w:r>
        <w:rPr>
          <w:rFonts w:ascii="宋体" w:eastAsia="宋体" w:hAnsi="宋体" w:cs="Times New Roman" w:hint="eastAsia"/>
          <w:kern w:val="0"/>
          <w:sz w:val="24"/>
          <w:szCs w:val="24"/>
        </w:rPr>
        <w:t>学术会议的认定需提供会议通知及论文集。</w:t>
      </w:r>
    </w:p>
    <w:p w:rsidR="0048307F" w:rsidRPr="00717EA2"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kern w:val="0"/>
          <w:sz w:val="24"/>
          <w:szCs w:val="24"/>
        </w:rPr>
        <w:t>②</w:t>
      </w:r>
      <w:r w:rsidRPr="00993B44">
        <w:rPr>
          <w:rFonts w:ascii="宋体" w:eastAsia="宋体" w:hAnsi="宋体" w:cs="Times New Roman" w:hint="eastAsia"/>
          <w:kern w:val="0"/>
          <w:sz w:val="24"/>
          <w:szCs w:val="24"/>
        </w:rPr>
        <w:t>同一项目兼获竞赛、创新项目认定的，以最高得分计算，不累计加分。</w:t>
      </w:r>
    </w:p>
    <w:p w:rsidR="0048307F" w:rsidRPr="00717EA2"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hint="eastAsia"/>
          <w:kern w:val="0"/>
          <w:sz w:val="24"/>
          <w:szCs w:val="24"/>
        </w:rPr>
        <w:t>③</w:t>
      </w:r>
      <w:r w:rsidRPr="00717EA2">
        <w:rPr>
          <w:rFonts w:ascii="宋体" w:eastAsia="宋体" w:hAnsi="宋体" w:cs="Times New Roman"/>
          <w:kern w:val="0"/>
          <w:sz w:val="24"/>
          <w:szCs w:val="24"/>
        </w:rPr>
        <w:t>竞赛</w:t>
      </w:r>
      <w:r w:rsidRPr="00993B44">
        <w:rPr>
          <w:rFonts w:ascii="宋体" w:eastAsia="宋体" w:hAnsi="宋体" w:cs="Times New Roman" w:hint="eastAsia"/>
          <w:kern w:val="0"/>
          <w:sz w:val="24"/>
          <w:szCs w:val="24"/>
        </w:rPr>
        <w:t>只对三等奖以上奖项进行认定加分</w:t>
      </w:r>
      <w:r w:rsidRPr="00717EA2">
        <w:rPr>
          <w:rFonts w:ascii="宋体" w:eastAsia="宋体" w:hAnsi="宋体" w:cs="Times New Roman" w:hint="eastAsia"/>
          <w:kern w:val="0"/>
          <w:sz w:val="24"/>
          <w:szCs w:val="24"/>
        </w:rPr>
        <w:t>，参与</w:t>
      </w:r>
      <w:r w:rsidRPr="00993B44">
        <w:rPr>
          <w:rFonts w:ascii="宋体" w:eastAsia="宋体" w:hAnsi="宋体" w:cs="Times New Roman" w:hint="eastAsia"/>
          <w:kern w:val="0"/>
          <w:sz w:val="24"/>
          <w:szCs w:val="24"/>
        </w:rPr>
        <w:t>《南京航空航天大学大学生竞赛级别认定表》</w:t>
      </w:r>
      <w:r w:rsidRPr="00717EA2">
        <w:rPr>
          <w:rFonts w:ascii="宋体" w:eastAsia="宋体" w:hAnsi="宋体" w:cs="Times New Roman" w:hint="eastAsia"/>
          <w:kern w:val="0"/>
          <w:sz w:val="24"/>
          <w:szCs w:val="24"/>
        </w:rPr>
        <w:t>认定的专业相关</w:t>
      </w:r>
      <w:r w:rsidRPr="00717EA2">
        <w:rPr>
          <w:rFonts w:ascii="宋体" w:eastAsia="宋体" w:hAnsi="宋体" w:cs="Times New Roman"/>
          <w:kern w:val="0"/>
          <w:sz w:val="24"/>
          <w:szCs w:val="24"/>
        </w:rPr>
        <w:t>的</w:t>
      </w:r>
      <w:r w:rsidRPr="00717EA2">
        <w:rPr>
          <w:rFonts w:ascii="宋体" w:eastAsia="宋体" w:hAnsi="宋体" w:cs="Times New Roman" w:hint="eastAsia"/>
          <w:kern w:val="0"/>
          <w:sz w:val="24"/>
          <w:szCs w:val="24"/>
        </w:rPr>
        <w:t>Ⅰ级甲等、Ⅰ级乙等、Ⅱ级甲</w:t>
      </w:r>
      <w:r w:rsidRPr="00993B44">
        <w:rPr>
          <w:rFonts w:ascii="宋体" w:eastAsia="宋体" w:hAnsi="宋体" w:cs="Times New Roman" w:hint="eastAsia"/>
          <w:kern w:val="0"/>
          <w:sz w:val="24"/>
          <w:szCs w:val="24"/>
        </w:rPr>
        <w:t>竞赛</w:t>
      </w:r>
      <w:r>
        <w:rPr>
          <w:rFonts w:ascii="宋体" w:eastAsia="宋体" w:hAnsi="宋体" w:cs="Times New Roman" w:hint="eastAsia"/>
          <w:kern w:val="0"/>
          <w:sz w:val="24"/>
          <w:szCs w:val="24"/>
        </w:rPr>
        <w:t>以及经</w:t>
      </w:r>
      <w:r>
        <w:rPr>
          <w:rFonts w:ascii="宋体" w:eastAsia="宋体" w:hAnsi="宋体" w:cs="Times New Roman"/>
          <w:kern w:val="0"/>
          <w:sz w:val="24"/>
          <w:szCs w:val="24"/>
        </w:rPr>
        <w:t>专业认证的相关竞赛</w:t>
      </w:r>
      <w:r>
        <w:rPr>
          <w:rFonts w:ascii="宋体" w:eastAsia="宋体" w:hAnsi="宋体" w:cs="Times New Roman" w:hint="eastAsia"/>
          <w:kern w:val="0"/>
          <w:sz w:val="24"/>
          <w:szCs w:val="24"/>
        </w:rPr>
        <w:t>（详情</w:t>
      </w:r>
      <w:r>
        <w:rPr>
          <w:rFonts w:ascii="宋体" w:eastAsia="宋体" w:hAnsi="宋体" w:cs="Times New Roman"/>
          <w:kern w:val="0"/>
          <w:sz w:val="24"/>
          <w:szCs w:val="24"/>
        </w:rPr>
        <w:t>见附表</w:t>
      </w:r>
      <w:r>
        <w:rPr>
          <w:rFonts w:ascii="宋体" w:eastAsia="宋体" w:hAnsi="宋体" w:cs="Times New Roman" w:hint="eastAsia"/>
          <w:kern w:val="0"/>
          <w:sz w:val="24"/>
          <w:szCs w:val="24"/>
        </w:rPr>
        <w:t>）</w:t>
      </w:r>
      <w:r w:rsidRPr="00717EA2">
        <w:rPr>
          <w:rFonts w:ascii="宋体" w:eastAsia="宋体" w:hAnsi="宋体" w:cs="Times New Roman"/>
          <w:kern w:val="0"/>
          <w:sz w:val="24"/>
          <w:szCs w:val="24"/>
        </w:rPr>
        <w:t>，可以</w:t>
      </w:r>
      <w:r>
        <w:rPr>
          <w:rFonts w:ascii="宋体" w:eastAsia="宋体" w:hAnsi="宋体" w:cs="Times New Roman" w:hint="eastAsia"/>
          <w:kern w:val="0"/>
          <w:sz w:val="24"/>
          <w:szCs w:val="24"/>
        </w:rPr>
        <w:t>对照</w:t>
      </w:r>
      <w:r>
        <w:rPr>
          <w:rFonts w:ascii="宋体" w:eastAsia="宋体" w:hAnsi="宋体" w:cs="Times New Roman"/>
          <w:kern w:val="0"/>
          <w:sz w:val="24"/>
          <w:szCs w:val="24"/>
        </w:rPr>
        <w:t>附表</w:t>
      </w:r>
      <w:r>
        <w:rPr>
          <w:rFonts w:ascii="宋体" w:eastAsia="宋体" w:hAnsi="宋体" w:cs="Times New Roman" w:hint="eastAsia"/>
          <w:kern w:val="0"/>
          <w:sz w:val="24"/>
          <w:szCs w:val="24"/>
        </w:rPr>
        <w:t>加分。未列入</w:t>
      </w:r>
      <w:r>
        <w:rPr>
          <w:rFonts w:ascii="宋体" w:eastAsia="宋体" w:hAnsi="宋体" w:cs="Times New Roman"/>
          <w:kern w:val="0"/>
          <w:sz w:val="24"/>
          <w:szCs w:val="24"/>
        </w:rPr>
        <w:t>本细则的竞</w:t>
      </w:r>
      <w:r>
        <w:rPr>
          <w:rFonts w:ascii="宋体" w:eastAsia="宋体" w:hAnsi="宋体" w:cs="Times New Roman"/>
          <w:kern w:val="0"/>
          <w:sz w:val="24"/>
          <w:szCs w:val="24"/>
        </w:rPr>
        <w:lastRenderedPageBreak/>
        <w:t>赛如果是学校新认定的比赛，可以按照学校认定的相应级别予以认定，其他竞赛不予认定</w:t>
      </w:r>
      <w:r>
        <w:rPr>
          <w:rFonts w:ascii="宋体" w:eastAsia="宋体" w:hAnsi="宋体" w:cs="Times New Roman" w:hint="eastAsia"/>
          <w:kern w:val="0"/>
          <w:sz w:val="24"/>
          <w:szCs w:val="24"/>
        </w:rPr>
        <w:t>。</w:t>
      </w:r>
      <w:r w:rsidRPr="00717EA2">
        <w:rPr>
          <w:rFonts w:ascii="宋体" w:eastAsia="宋体" w:hAnsi="宋体" w:cs="Times New Roman"/>
          <w:kern w:val="0"/>
          <w:sz w:val="24"/>
          <w:szCs w:val="24"/>
        </w:rPr>
        <w:t xml:space="preserve"> </w:t>
      </w:r>
    </w:p>
    <w:p w:rsidR="0048307F" w:rsidRPr="00717EA2"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kern w:val="0"/>
          <w:sz w:val="24"/>
          <w:szCs w:val="24"/>
        </w:rPr>
        <w:t>④</w:t>
      </w:r>
      <w:r w:rsidRPr="00717EA2">
        <w:rPr>
          <w:rFonts w:ascii="宋体" w:eastAsia="宋体" w:hAnsi="宋体" w:cs="Times New Roman" w:hint="eastAsia"/>
          <w:kern w:val="0"/>
          <w:sz w:val="24"/>
          <w:szCs w:val="24"/>
        </w:rPr>
        <w:t>参与</w:t>
      </w:r>
      <w:r w:rsidRPr="00717EA2">
        <w:rPr>
          <w:rFonts w:ascii="宋体" w:eastAsia="宋体" w:hAnsi="宋体" w:cs="Times New Roman"/>
          <w:kern w:val="0"/>
          <w:sz w:val="24"/>
          <w:szCs w:val="24"/>
        </w:rPr>
        <w:t>教师的</w:t>
      </w:r>
      <w:r w:rsidRPr="00717EA2">
        <w:rPr>
          <w:rFonts w:ascii="宋体" w:eastAsia="宋体" w:hAnsi="宋体" w:cs="Times New Roman" w:hint="eastAsia"/>
          <w:kern w:val="0"/>
          <w:sz w:val="24"/>
          <w:szCs w:val="24"/>
        </w:rPr>
        <w:t>省市级</w:t>
      </w:r>
      <w:r w:rsidRPr="00717EA2">
        <w:rPr>
          <w:rFonts w:ascii="宋体" w:eastAsia="宋体" w:hAnsi="宋体" w:cs="Times New Roman"/>
          <w:kern w:val="0"/>
          <w:sz w:val="24"/>
          <w:szCs w:val="24"/>
        </w:rPr>
        <w:t>及以上</w:t>
      </w:r>
      <w:r w:rsidRPr="00717EA2">
        <w:rPr>
          <w:rFonts w:ascii="宋体" w:eastAsia="宋体" w:hAnsi="宋体" w:cs="Times New Roman" w:hint="eastAsia"/>
          <w:kern w:val="0"/>
          <w:sz w:val="24"/>
          <w:szCs w:val="24"/>
        </w:rPr>
        <w:t>项目</w:t>
      </w:r>
      <w:r w:rsidRPr="00717EA2">
        <w:rPr>
          <w:rFonts w:ascii="宋体" w:eastAsia="宋体" w:hAnsi="宋体" w:cs="Times New Roman"/>
          <w:kern w:val="0"/>
          <w:sz w:val="24"/>
          <w:szCs w:val="24"/>
        </w:rPr>
        <w:t>，需</w:t>
      </w:r>
      <w:r w:rsidRPr="00717EA2">
        <w:rPr>
          <w:rFonts w:ascii="宋体" w:eastAsia="宋体" w:hAnsi="宋体" w:cs="Times New Roman" w:hint="eastAsia"/>
          <w:kern w:val="0"/>
          <w:sz w:val="24"/>
          <w:szCs w:val="24"/>
        </w:rPr>
        <w:t>提供</w:t>
      </w:r>
      <w:r w:rsidRPr="00717EA2">
        <w:rPr>
          <w:rFonts w:ascii="宋体" w:eastAsia="宋体" w:hAnsi="宋体" w:cs="Times New Roman"/>
          <w:kern w:val="0"/>
          <w:sz w:val="24"/>
          <w:szCs w:val="24"/>
        </w:rPr>
        <w:t>立项书</w:t>
      </w:r>
      <w:r w:rsidRPr="00717EA2">
        <w:rPr>
          <w:rFonts w:ascii="宋体" w:eastAsia="宋体" w:hAnsi="宋体" w:cs="Times New Roman" w:hint="eastAsia"/>
          <w:kern w:val="0"/>
          <w:sz w:val="24"/>
          <w:szCs w:val="24"/>
        </w:rPr>
        <w:t>或</w:t>
      </w:r>
      <w:r w:rsidRPr="00717EA2">
        <w:rPr>
          <w:rFonts w:ascii="宋体" w:eastAsia="宋体" w:hAnsi="宋体" w:cs="Times New Roman"/>
          <w:kern w:val="0"/>
          <w:sz w:val="24"/>
          <w:szCs w:val="24"/>
        </w:rPr>
        <w:t>结项书</w:t>
      </w:r>
      <w:r w:rsidRPr="00717EA2">
        <w:rPr>
          <w:rFonts w:ascii="宋体" w:eastAsia="宋体" w:hAnsi="宋体" w:cs="Times New Roman" w:hint="eastAsia"/>
          <w:kern w:val="0"/>
          <w:sz w:val="24"/>
          <w:szCs w:val="24"/>
        </w:rPr>
        <w:t>并</w:t>
      </w:r>
      <w:r w:rsidRPr="00717EA2">
        <w:rPr>
          <w:rFonts w:ascii="宋体" w:eastAsia="宋体" w:hAnsi="宋体" w:cs="Times New Roman"/>
          <w:kern w:val="0"/>
          <w:sz w:val="24"/>
          <w:szCs w:val="24"/>
        </w:rPr>
        <w:t>附</w:t>
      </w:r>
      <w:r w:rsidRPr="00717EA2">
        <w:rPr>
          <w:rFonts w:ascii="宋体" w:eastAsia="宋体" w:hAnsi="宋体" w:cs="Times New Roman" w:hint="eastAsia"/>
          <w:kern w:val="0"/>
          <w:sz w:val="24"/>
          <w:szCs w:val="24"/>
        </w:rPr>
        <w:t>所</w:t>
      </w:r>
      <w:r w:rsidRPr="00717EA2">
        <w:rPr>
          <w:rFonts w:ascii="宋体" w:eastAsia="宋体" w:hAnsi="宋体" w:cs="Times New Roman"/>
          <w:kern w:val="0"/>
          <w:sz w:val="24"/>
          <w:szCs w:val="24"/>
        </w:rPr>
        <w:t>负责</w:t>
      </w:r>
      <w:r w:rsidRPr="00717EA2">
        <w:rPr>
          <w:rFonts w:ascii="宋体" w:eastAsia="宋体" w:hAnsi="宋体" w:cs="Times New Roman" w:hint="eastAsia"/>
          <w:kern w:val="0"/>
          <w:sz w:val="24"/>
          <w:szCs w:val="24"/>
        </w:rPr>
        <w:t>内容</w:t>
      </w:r>
      <w:r w:rsidRPr="00717EA2">
        <w:rPr>
          <w:rFonts w:ascii="宋体" w:eastAsia="宋体" w:hAnsi="宋体" w:cs="Times New Roman"/>
          <w:kern w:val="0"/>
          <w:sz w:val="24"/>
          <w:szCs w:val="24"/>
        </w:rPr>
        <w:t>的阐述</w:t>
      </w:r>
      <w:r w:rsidRPr="00717EA2">
        <w:rPr>
          <w:rFonts w:ascii="宋体" w:eastAsia="宋体" w:hAnsi="宋体" w:cs="Times New Roman" w:hint="eastAsia"/>
          <w:kern w:val="0"/>
          <w:sz w:val="24"/>
          <w:szCs w:val="24"/>
        </w:rPr>
        <w:t>，</w:t>
      </w:r>
      <w:r w:rsidRPr="00717EA2">
        <w:rPr>
          <w:rFonts w:ascii="宋体" w:eastAsia="宋体" w:hAnsi="宋体" w:cs="Times New Roman"/>
          <w:kern w:val="0"/>
          <w:sz w:val="24"/>
          <w:szCs w:val="24"/>
        </w:rPr>
        <w:t>如</w:t>
      </w:r>
      <w:r>
        <w:rPr>
          <w:rFonts w:ascii="宋体" w:eastAsia="宋体" w:hAnsi="宋体" w:cs="Times New Roman" w:hint="eastAsia"/>
          <w:kern w:val="0"/>
          <w:sz w:val="24"/>
          <w:szCs w:val="24"/>
        </w:rPr>
        <w:t>立项书、结项书</w:t>
      </w:r>
      <w:r>
        <w:rPr>
          <w:rFonts w:ascii="宋体" w:eastAsia="宋体" w:hAnsi="宋体" w:cs="Times New Roman"/>
          <w:kern w:val="0"/>
          <w:sz w:val="24"/>
          <w:szCs w:val="24"/>
        </w:rPr>
        <w:t>都没有学生名字</w:t>
      </w:r>
      <w:r w:rsidRPr="00717EA2">
        <w:rPr>
          <w:rFonts w:ascii="宋体" w:eastAsia="宋体" w:hAnsi="宋体" w:cs="Times New Roman"/>
          <w:kern w:val="0"/>
          <w:sz w:val="24"/>
          <w:szCs w:val="24"/>
        </w:rPr>
        <w:t>，</w:t>
      </w:r>
      <w:r>
        <w:rPr>
          <w:rFonts w:ascii="宋体" w:eastAsia="宋体" w:hAnsi="宋体" w:cs="Times New Roman" w:hint="eastAsia"/>
          <w:kern w:val="0"/>
          <w:sz w:val="24"/>
          <w:szCs w:val="24"/>
        </w:rPr>
        <w:t>需</w:t>
      </w:r>
      <w:r>
        <w:rPr>
          <w:rFonts w:ascii="宋体" w:eastAsia="宋体" w:hAnsi="宋体" w:cs="Times New Roman"/>
          <w:kern w:val="0"/>
          <w:sz w:val="24"/>
          <w:szCs w:val="24"/>
        </w:rPr>
        <w:t>提供带有</w:t>
      </w:r>
      <w:r>
        <w:rPr>
          <w:rFonts w:ascii="宋体" w:eastAsia="宋体" w:hAnsi="宋体" w:cs="Times New Roman" w:hint="eastAsia"/>
          <w:kern w:val="0"/>
          <w:sz w:val="24"/>
          <w:szCs w:val="24"/>
        </w:rPr>
        <w:t>学生姓名且有项目编号</w:t>
      </w:r>
      <w:r>
        <w:rPr>
          <w:rFonts w:ascii="宋体" w:eastAsia="宋体" w:hAnsi="宋体" w:cs="Times New Roman"/>
          <w:kern w:val="0"/>
          <w:sz w:val="24"/>
          <w:szCs w:val="24"/>
        </w:rPr>
        <w:t>的</w:t>
      </w:r>
      <w:r>
        <w:rPr>
          <w:rFonts w:ascii="宋体" w:eastAsia="宋体" w:hAnsi="宋体" w:cs="Times New Roman" w:hint="eastAsia"/>
          <w:kern w:val="0"/>
          <w:sz w:val="24"/>
          <w:szCs w:val="24"/>
        </w:rPr>
        <w:t>相关</w:t>
      </w:r>
      <w:r>
        <w:rPr>
          <w:rFonts w:ascii="宋体" w:eastAsia="宋体" w:hAnsi="宋体" w:cs="Times New Roman"/>
          <w:kern w:val="0"/>
          <w:sz w:val="24"/>
          <w:szCs w:val="24"/>
        </w:rPr>
        <w:t>成果证明。</w:t>
      </w:r>
    </w:p>
    <w:p w:rsidR="0048307F"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hint="eastAsia"/>
          <w:kern w:val="0"/>
          <w:sz w:val="24"/>
          <w:szCs w:val="24"/>
        </w:rPr>
        <w:t>⑤</w:t>
      </w:r>
      <w:r w:rsidRPr="00717EA2">
        <w:rPr>
          <w:rFonts w:ascii="宋体" w:eastAsia="宋体" w:hAnsi="宋体" w:cs="Times New Roman" w:hint="eastAsia"/>
          <w:kern w:val="0"/>
          <w:sz w:val="24"/>
          <w:szCs w:val="24"/>
        </w:rPr>
        <w:t>学生</w:t>
      </w:r>
      <w:r w:rsidRPr="00717EA2">
        <w:rPr>
          <w:rFonts w:ascii="宋体" w:eastAsia="宋体" w:hAnsi="宋体" w:cs="Times New Roman"/>
          <w:kern w:val="0"/>
          <w:sz w:val="24"/>
          <w:szCs w:val="24"/>
        </w:rPr>
        <w:t>创新</w:t>
      </w:r>
      <w:r w:rsidRPr="00993B44">
        <w:rPr>
          <w:rFonts w:ascii="宋体" w:eastAsia="宋体" w:hAnsi="宋体" w:cs="Times New Roman" w:hint="eastAsia"/>
          <w:kern w:val="0"/>
          <w:sz w:val="24"/>
          <w:szCs w:val="24"/>
        </w:rPr>
        <w:t>已结题项目和在研项目加分分值不同</w:t>
      </w:r>
      <w:r w:rsidRPr="00717EA2">
        <w:rPr>
          <w:rFonts w:ascii="宋体" w:eastAsia="宋体" w:hAnsi="宋体" w:cs="Times New Roman" w:hint="eastAsia"/>
          <w:kern w:val="0"/>
          <w:sz w:val="24"/>
          <w:szCs w:val="24"/>
        </w:rPr>
        <w:t>，</w:t>
      </w:r>
      <w:r w:rsidRPr="00717EA2">
        <w:rPr>
          <w:rFonts w:ascii="宋体" w:eastAsia="宋体" w:hAnsi="宋体" w:cs="Times New Roman"/>
          <w:kern w:val="0"/>
          <w:sz w:val="24"/>
          <w:szCs w:val="24"/>
        </w:rPr>
        <w:t>包括</w:t>
      </w:r>
      <w:r w:rsidRPr="00717EA2">
        <w:rPr>
          <w:rFonts w:ascii="宋体" w:eastAsia="宋体" w:hAnsi="宋体" w:cs="Times New Roman" w:hint="eastAsia"/>
          <w:kern w:val="0"/>
          <w:sz w:val="24"/>
          <w:szCs w:val="24"/>
        </w:rPr>
        <w:t>大学生创新</w:t>
      </w:r>
      <w:r w:rsidRPr="00717EA2">
        <w:rPr>
          <w:rFonts w:ascii="宋体" w:eastAsia="宋体" w:hAnsi="宋体" w:cs="Times New Roman"/>
          <w:kern w:val="0"/>
          <w:sz w:val="24"/>
          <w:szCs w:val="24"/>
        </w:rPr>
        <w:t>训练项目和自由探索</w:t>
      </w:r>
      <w:r w:rsidRPr="00717EA2">
        <w:rPr>
          <w:rFonts w:ascii="宋体" w:eastAsia="宋体" w:hAnsi="宋体" w:cs="Times New Roman" w:hint="eastAsia"/>
          <w:kern w:val="0"/>
          <w:sz w:val="24"/>
          <w:szCs w:val="24"/>
        </w:rPr>
        <w:t>项目</w:t>
      </w:r>
      <w:r w:rsidRPr="00717EA2">
        <w:rPr>
          <w:rFonts w:ascii="宋体" w:eastAsia="宋体" w:hAnsi="宋体" w:cs="Times New Roman"/>
          <w:kern w:val="0"/>
          <w:sz w:val="24"/>
          <w:szCs w:val="24"/>
        </w:rPr>
        <w:t>，</w:t>
      </w:r>
      <w:r>
        <w:rPr>
          <w:rFonts w:ascii="宋体" w:eastAsia="宋体" w:hAnsi="宋体" w:cs="Times New Roman" w:hint="eastAsia"/>
          <w:kern w:val="0"/>
          <w:sz w:val="24"/>
          <w:szCs w:val="24"/>
        </w:rPr>
        <w:t>校级</w:t>
      </w:r>
      <w:r>
        <w:rPr>
          <w:rFonts w:ascii="宋体" w:eastAsia="宋体" w:hAnsi="宋体" w:cs="Times New Roman"/>
          <w:kern w:val="0"/>
          <w:sz w:val="24"/>
          <w:szCs w:val="24"/>
        </w:rPr>
        <w:t>项目仅第一负责人</w:t>
      </w:r>
      <w:r>
        <w:rPr>
          <w:rFonts w:ascii="宋体" w:eastAsia="宋体" w:hAnsi="宋体" w:cs="Times New Roman" w:hint="eastAsia"/>
          <w:kern w:val="0"/>
          <w:sz w:val="24"/>
          <w:szCs w:val="24"/>
        </w:rPr>
        <w:t>可加分</w:t>
      </w:r>
      <w:r w:rsidRPr="00993B44">
        <w:rPr>
          <w:rFonts w:ascii="宋体" w:eastAsia="宋体" w:hAnsi="宋体" w:cs="Times New Roman" w:hint="eastAsia"/>
          <w:kern w:val="0"/>
          <w:sz w:val="24"/>
          <w:szCs w:val="24"/>
        </w:rPr>
        <w:t>。同一内容的创新项目只按最高级别立项项目或加分最高值项目进行加分，不重复加分。</w:t>
      </w:r>
    </w:p>
    <w:p w:rsidR="0048307F"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hint="eastAsia"/>
          <w:kern w:val="0"/>
          <w:sz w:val="24"/>
          <w:szCs w:val="24"/>
        </w:rPr>
        <w:t>⑥</w:t>
      </w:r>
      <w:r>
        <w:rPr>
          <w:rFonts w:ascii="宋体" w:eastAsia="宋体" w:hAnsi="宋体" w:cs="Times New Roman"/>
          <w:kern w:val="0"/>
          <w:sz w:val="24"/>
          <w:szCs w:val="24"/>
        </w:rPr>
        <w:t>所有</w:t>
      </w:r>
      <w:r>
        <w:rPr>
          <w:rFonts w:ascii="宋体" w:eastAsia="宋体" w:hAnsi="宋体" w:cs="Times New Roman" w:hint="eastAsia"/>
          <w:kern w:val="0"/>
          <w:sz w:val="24"/>
          <w:szCs w:val="24"/>
        </w:rPr>
        <w:t>加分项</w:t>
      </w:r>
      <w:r>
        <w:rPr>
          <w:rFonts w:ascii="宋体" w:eastAsia="宋体" w:hAnsi="宋体" w:cs="Times New Roman"/>
          <w:kern w:val="0"/>
          <w:sz w:val="24"/>
          <w:szCs w:val="24"/>
        </w:rPr>
        <w:t>的级别依据</w:t>
      </w:r>
      <w:r>
        <w:rPr>
          <w:rFonts w:ascii="宋体" w:eastAsia="宋体" w:hAnsi="宋体" w:cs="Times New Roman" w:hint="eastAsia"/>
          <w:kern w:val="0"/>
          <w:sz w:val="24"/>
          <w:szCs w:val="24"/>
        </w:rPr>
        <w:t>颁奖</w:t>
      </w:r>
      <w:r>
        <w:rPr>
          <w:rFonts w:ascii="宋体" w:eastAsia="宋体" w:hAnsi="宋体" w:cs="Times New Roman"/>
          <w:kern w:val="0"/>
          <w:sz w:val="24"/>
          <w:szCs w:val="24"/>
        </w:rPr>
        <w:t>单位行政级别来定</w:t>
      </w:r>
      <w:r>
        <w:rPr>
          <w:rFonts w:ascii="宋体" w:eastAsia="宋体" w:hAnsi="宋体" w:cs="Times New Roman" w:hint="eastAsia"/>
          <w:kern w:val="0"/>
          <w:sz w:val="24"/>
          <w:szCs w:val="24"/>
        </w:rPr>
        <w:t>，学术科研</w:t>
      </w:r>
      <w:r w:rsidRPr="00717EA2">
        <w:rPr>
          <w:rFonts w:ascii="宋体" w:eastAsia="宋体" w:hAnsi="宋体" w:cs="Times New Roman" w:hint="eastAsia"/>
          <w:kern w:val="0"/>
          <w:sz w:val="24"/>
          <w:szCs w:val="24"/>
        </w:rPr>
        <w:t>具体加分分值</w:t>
      </w:r>
      <w:r>
        <w:rPr>
          <w:rFonts w:ascii="宋体" w:eastAsia="宋体" w:hAnsi="宋体" w:cs="Times New Roman" w:hint="eastAsia"/>
          <w:kern w:val="0"/>
          <w:sz w:val="24"/>
          <w:szCs w:val="24"/>
        </w:rPr>
        <w:t>见</w:t>
      </w:r>
      <w:r w:rsidRPr="004A6F7F">
        <w:rPr>
          <w:rFonts w:ascii="宋体" w:eastAsia="宋体" w:hAnsi="宋体" w:cs="Times New Roman"/>
          <w:b/>
          <w:kern w:val="0"/>
          <w:sz w:val="24"/>
          <w:szCs w:val="24"/>
        </w:rPr>
        <w:t>附表</w:t>
      </w:r>
      <w:r w:rsidRPr="004A6F7F">
        <w:rPr>
          <w:rFonts w:ascii="宋体" w:eastAsia="宋体" w:hAnsi="宋体" w:cs="Times New Roman" w:hint="eastAsia"/>
          <w:b/>
          <w:kern w:val="0"/>
          <w:sz w:val="24"/>
          <w:szCs w:val="24"/>
        </w:rPr>
        <w:t>1</w:t>
      </w:r>
      <w:r>
        <w:rPr>
          <w:rFonts w:ascii="宋体" w:eastAsia="宋体" w:hAnsi="宋体" w:cs="Times New Roman" w:hint="eastAsia"/>
          <w:kern w:val="0"/>
          <w:sz w:val="24"/>
          <w:szCs w:val="24"/>
        </w:rPr>
        <w:t>，</w:t>
      </w:r>
      <w:r>
        <w:rPr>
          <w:rFonts w:ascii="宋体" w:eastAsia="宋体" w:hAnsi="宋体" w:cs="Times New Roman"/>
          <w:kern w:val="0"/>
          <w:sz w:val="24"/>
          <w:szCs w:val="24"/>
        </w:rPr>
        <w:t>其中</w:t>
      </w:r>
      <w:r>
        <w:rPr>
          <w:rFonts w:ascii="宋体" w:eastAsia="宋体" w:hAnsi="宋体" w:cs="Times New Roman" w:hint="eastAsia"/>
          <w:kern w:val="0"/>
          <w:sz w:val="24"/>
          <w:szCs w:val="24"/>
        </w:rPr>
        <w:t>专业</w:t>
      </w:r>
      <w:r>
        <w:rPr>
          <w:rFonts w:ascii="宋体" w:eastAsia="宋体" w:hAnsi="宋体" w:cs="Times New Roman"/>
          <w:kern w:val="0"/>
          <w:sz w:val="24"/>
          <w:szCs w:val="24"/>
        </w:rPr>
        <w:t>相关竞赛</w:t>
      </w:r>
      <w:r>
        <w:rPr>
          <w:rFonts w:ascii="宋体" w:eastAsia="宋体" w:hAnsi="宋体" w:cs="Times New Roman" w:hint="eastAsia"/>
          <w:kern w:val="0"/>
          <w:sz w:val="24"/>
          <w:szCs w:val="24"/>
        </w:rPr>
        <w:t>的</w:t>
      </w:r>
      <w:r>
        <w:rPr>
          <w:rFonts w:ascii="宋体" w:eastAsia="宋体" w:hAnsi="宋体" w:cs="Times New Roman"/>
          <w:kern w:val="0"/>
          <w:sz w:val="24"/>
          <w:szCs w:val="24"/>
        </w:rPr>
        <w:t>具体</w:t>
      </w:r>
      <w:r>
        <w:rPr>
          <w:rFonts w:ascii="宋体" w:eastAsia="宋体" w:hAnsi="宋体" w:cs="Times New Roman" w:hint="eastAsia"/>
          <w:kern w:val="0"/>
          <w:sz w:val="24"/>
          <w:szCs w:val="24"/>
        </w:rPr>
        <w:t>认定目录</w:t>
      </w:r>
      <w:r>
        <w:rPr>
          <w:rFonts w:ascii="宋体" w:eastAsia="宋体" w:hAnsi="宋体" w:cs="Times New Roman"/>
          <w:kern w:val="0"/>
          <w:sz w:val="24"/>
          <w:szCs w:val="24"/>
        </w:rPr>
        <w:t>见</w:t>
      </w:r>
      <w:r w:rsidRPr="004A6F7F">
        <w:rPr>
          <w:rFonts w:ascii="宋体" w:eastAsia="宋体" w:hAnsi="宋体" w:cs="Times New Roman"/>
          <w:b/>
          <w:kern w:val="0"/>
          <w:sz w:val="24"/>
          <w:szCs w:val="24"/>
        </w:rPr>
        <w:t>附表</w:t>
      </w:r>
      <w:r w:rsidRPr="004A6F7F">
        <w:rPr>
          <w:rFonts w:ascii="宋体" w:eastAsia="宋体" w:hAnsi="宋体" w:cs="Times New Roman" w:hint="eastAsia"/>
          <w:b/>
          <w:kern w:val="0"/>
          <w:sz w:val="24"/>
          <w:szCs w:val="24"/>
        </w:rPr>
        <w:t>2</w:t>
      </w:r>
      <w:r>
        <w:rPr>
          <w:rFonts w:ascii="宋体" w:eastAsia="宋体" w:hAnsi="宋体" w:cs="Times New Roman" w:hint="eastAsia"/>
          <w:kern w:val="0"/>
          <w:sz w:val="24"/>
          <w:szCs w:val="24"/>
        </w:rPr>
        <w:t>。</w:t>
      </w:r>
    </w:p>
    <w:p w:rsidR="0048307F"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sidRPr="00DB5342">
        <w:rPr>
          <w:rFonts w:ascii="宋体" w:eastAsia="宋体" w:hAnsi="宋体" w:cs="Times New Roman" w:hint="eastAsia"/>
          <w:kern w:val="0"/>
          <w:sz w:val="24"/>
          <w:szCs w:val="24"/>
        </w:rPr>
        <w:t>2、</w:t>
      </w:r>
      <w:r>
        <w:rPr>
          <w:rFonts w:ascii="宋体" w:eastAsia="宋体" w:hAnsi="宋体" w:cs="Times New Roman" w:hint="eastAsia"/>
          <w:kern w:val="0"/>
          <w:sz w:val="24"/>
          <w:szCs w:val="24"/>
        </w:rPr>
        <w:t>素质拓展</w:t>
      </w:r>
      <w:r w:rsidRPr="00DB5342">
        <w:rPr>
          <w:rFonts w:ascii="宋体" w:eastAsia="宋体" w:hAnsi="宋体" w:cs="Times New Roman" w:hint="eastAsia"/>
          <w:kern w:val="0"/>
          <w:sz w:val="24"/>
          <w:szCs w:val="24"/>
        </w:rPr>
        <w:t>分的具体加分</w:t>
      </w:r>
      <w:r w:rsidRPr="00DB5342">
        <w:rPr>
          <w:rFonts w:ascii="宋体" w:eastAsia="宋体" w:hAnsi="宋体" w:cs="Times New Roman"/>
          <w:kern w:val="0"/>
          <w:sz w:val="24"/>
          <w:szCs w:val="24"/>
        </w:rPr>
        <w:t>分值</w:t>
      </w:r>
      <w:r w:rsidRPr="00DB5342">
        <w:rPr>
          <w:rFonts w:ascii="宋体" w:eastAsia="宋体" w:hAnsi="宋体" w:cs="Times New Roman" w:hint="eastAsia"/>
          <w:kern w:val="0"/>
          <w:sz w:val="24"/>
          <w:szCs w:val="24"/>
        </w:rPr>
        <w:t>见</w:t>
      </w:r>
      <w:r w:rsidRPr="004A6F7F">
        <w:rPr>
          <w:rFonts w:ascii="宋体" w:eastAsia="宋体" w:hAnsi="宋体" w:cs="Times New Roman"/>
          <w:b/>
          <w:kern w:val="0"/>
          <w:sz w:val="24"/>
          <w:szCs w:val="24"/>
        </w:rPr>
        <w:t>附表3</w:t>
      </w:r>
      <w:r w:rsidRPr="00DB5342">
        <w:rPr>
          <w:rFonts w:ascii="宋体" w:eastAsia="宋体" w:hAnsi="宋体" w:cs="Times New Roman" w:hint="eastAsia"/>
          <w:kern w:val="0"/>
          <w:sz w:val="24"/>
          <w:szCs w:val="24"/>
        </w:rPr>
        <w:t>，</w:t>
      </w:r>
      <w:r w:rsidRPr="004A6F7F">
        <w:rPr>
          <w:rFonts w:ascii="宋体" w:eastAsia="宋体" w:hAnsi="宋体" w:cs="Times New Roman" w:hint="eastAsia"/>
          <w:kern w:val="0"/>
          <w:sz w:val="24"/>
          <w:szCs w:val="24"/>
        </w:rPr>
        <w:t>（得分</w:t>
      </w:r>
      <w:r w:rsidRPr="004A6F7F">
        <w:rPr>
          <w:rFonts w:ascii="宋体" w:eastAsia="宋体" w:hAnsi="宋体" w:cs="Times New Roman"/>
          <w:kern w:val="0"/>
          <w:sz w:val="24"/>
          <w:szCs w:val="24"/>
        </w:rPr>
        <w:t>不超过</w:t>
      </w:r>
      <w:r w:rsidRPr="004A6F7F">
        <w:rPr>
          <w:rFonts w:ascii="宋体" w:eastAsia="宋体" w:hAnsi="宋体" w:cs="Times New Roman" w:hint="eastAsia"/>
          <w:kern w:val="0"/>
          <w:sz w:val="24"/>
          <w:szCs w:val="24"/>
        </w:rPr>
        <w:t>100分，乘以20%为此项最终得分），</w:t>
      </w:r>
      <w:r w:rsidRPr="004A6F7F">
        <w:rPr>
          <w:rFonts w:ascii="宋体" w:eastAsia="宋体" w:hAnsi="宋体" w:cs="Times New Roman"/>
          <w:kern w:val="0"/>
          <w:sz w:val="24"/>
          <w:szCs w:val="24"/>
        </w:rPr>
        <w:t>其中社会实践</w:t>
      </w:r>
      <w:r w:rsidRPr="004A6F7F">
        <w:rPr>
          <w:rFonts w:ascii="宋体" w:eastAsia="宋体" w:hAnsi="宋体" w:cs="Times New Roman" w:hint="eastAsia"/>
          <w:kern w:val="0"/>
          <w:sz w:val="24"/>
          <w:szCs w:val="24"/>
        </w:rPr>
        <w:t>分</w:t>
      </w:r>
      <w:r w:rsidRPr="004A6F7F">
        <w:rPr>
          <w:rFonts w:ascii="宋体" w:eastAsia="宋体" w:hAnsi="宋体" w:cs="Times New Roman"/>
          <w:kern w:val="0"/>
          <w:sz w:val="24"/>
          <w:szCs w:val="24"/>
        </w:rPr>
        <w:t>的具体加分分值见</w:t>
      </w:r>
      <w:r w:rsidRPr="004A6F7F">
        <w:rPr>
          <w:rFonts w:ascii="宋体" w:eastAsia="宋体" w:hAnsi="宋体" w:cs="Times New Roman"/>
          <w:b/>
          <w:kern w:val="0"/>
          <w:sz w:val="24"/>
          <w:szCs w:val="24"/>
        </w:rPr>
        <w:t>附</w:t>
      </w:r>
      <w:r>
        <w:rPr>
          <w:rFonts w:ascii="宋体" w:eastAsia="宋体" w:hAnsi="宋体" w:cs="Times New Roman" w:hint="eastAsia"/>
          <w:b/>
          <w:kern w:val="0"/>
          <w:sz w:val="24"/>
          <w:szCs w:val="24"/>
        </w:rPr>
        <w:t>件</w:t>
      </w:r>
      <w:r w:rsidRPr="004A6F7F">
        <w:rPr>
          <w:rFonts w:ascii="宋体" w:eastAsia="宋体" w:hAnsi="宋体" w:cs="Times New Roman"/>
          <w:b/>
          <w:kern w:val="0"/>
          <w:sz w:val="24"/>
          <w:szCs w:val="24"/>
        </w:rPr>
        <w:t>4</w:t>
      </w:r>
      <w:r w:rsidRPr="00DB5342">
        <w:rPr>
          <w:rFonts w:ascii="宋体" w:eastAsia="宋体" w:hAnsi="宋体" w:cs="Times New Roman" w:hint="eastAsia"/>
          <w:kern w:val="0"/>
          <w:sz w:val="24"/>
          <w:szCs w:val="24"/>
        </w:rPr>
        <w:t>。</w:t>
      </w:r>
    </w:p>
    <w:p w:rsidR="0048307F" w:rsidRDefault="0048307F" w:rsidP="0048307F">
      <w:pPr>
        <w:widowControl/>
        <w:shd w:val="clear" w:color="auto" w:fill="FFFFFF" w:themeFill="background1"/>
        <w:spacing w:line="360" w:lineRule="auto"/>
        <w:ind w:left="120" w:right="120" w:firstLine="300"/>
        <w:rPr>
          <w:rFonts w:ascii="宋体" w:eastAsia="宋体" w:hAnsi="宋体" w:cs="Times New Roman"/>
          <w:kern w:val="0"/>
          <w:sz w:val="24"/>
          <w:szCs w:val="24"/>
        </w:rPr>
      </w:pPr>
      <w:r>
        <w:rPr>
          <w:rFonts w:ascii="宋体" w:eastAsia="宋体" w:hAnsi="宋体" w:cs="Times New Roman" w:hint="eastAsia"/>
          <w:kern w:val="0"/>
          <w:sz w:val="24"/>
          <w:szCs w:val="24"/>
        </w:rPr>
        <w:t>3、面试</w:t>
      </w:r>
      <w:r>
        <w:rPr>
          <w:rFonts w:ascii="宋体" w:eastAsia="宋体" w:hAnsi="宋体" w:cs="Times New Roman"/>
          <w:kern w:val="0"/>
          <w:sz w:val="24"/>
          <w:szCs w:val="24"/>
        </w:rPr>
        <w:t>得分</w:t>
      </w:r>
      <w:r>
        <w:rPr>
          <w:rFonts w:ascii="宋体" w:eastAsia="宋体" w:hAnsi="宋体" w:cs="Times New Roman" w:hint="eastAsia"/>
          <w:kern w:val="0"/>
          <w:sz w:val="24"/>
          <w:szCs w:val="24"/>
        </w:rPr>
        <w:t>的</w:t>
      </w:r>
      <w:r>
        <w:rPr>
          <w:rFonts w:ascii="宋体" w:eastAsia="宋体" w:hAnsi="宋体" w:cs="Times New Roman"/>
          <w:kern w:val="0"/>
          <w:sz w:val="24"/>
          <w:szCs w:val="24"/>
        </w:rPr>
        <w:t>具体评分标准见</w:t>
      </w:r>
      <w:r w:rsidRPr="004A6F7F">
        <w:rPr>
          <w:rFonts w:ascii="宋体" w:eastAsia="宋体" w:hAnsi="宋体" w:cs="Times New Roman"/>
          <w:b/>
          <w:kern w:val="0"/>
          <w:sz w:val="24"/>
          <w:szCs w:val="24"/>
        </w:rPr>
        <w:t>附表5</w:t>
      </w:r>
      <w:r>
        <w:rPr>
          <w:rFonts w:ascii="宋体" w:eastAsia="宋体" w:hAnsi="宋体" w:cs="Times New Roman" w:hint="eastAsia"/>
          <w:kern w:val="0"/>
          <w:sz w:val="24"/>
          <w:szCs w:val="24"/>
        </w:rPr>
        <w:t>。</w:t>
      </w:r>
    </w:p>
    <w:p w:rsidR="0048307F" w:rsidRDefault="0048307F" w:rsidP="0048307F">
      <w:pPr>
        <w:widowControl/>
        <w:shd w:val="clear" w:color="auto" w:fill="FFFFFF" w:themeFill="background1"/>
        <w:spacing w:line="360" w:lineRule="auto"/>
        <w:ind w:right="120"/>
        <w:jc w:val="left"/>
        <w:rPr>
          <w:rFonts w:ascii="宋体" w:eastAsia="宋体" w:hAnsi="宋体" w:cs="Times New Roman"/>
          <w:kern w:val="0"/>
          <w:sz w:val="24"/>
          <w:szCs w:val="24"/>
        </w:rPr>
      </w:pPr>
    </w:p>
    <w:p w:rsidR="0048307F" w:rsidRDefault="0048307F" w:rsidP="0048307F">
      <w:pPr>
        <w:widowControl/>
        <w:shd w:val="clear" w:color="auto" w:fill="FFFFFF" w:themeFill="background1"/>
        <w:spacing w:line="360" w:lineRule="auto"/>
        <w:ind w:right="120"/>
        <w:jc w:val="left"/>
        <w:rPr>
          <w:rFonts w:ascii="宋体" w:eastAsia="宋体" w:hAnsi="宋体" w:cs="Times New Roman"/>
          <w:kern w:val="0"/>
          <w:sz w:val="24"/>
          <w:szCs w:val="24"/>
        </w:rPr>
      </w:pPr>
    </w:p>
    <w:p w:rsidR="0048307F" w:rsidRDefault="0048307F" w:rsidP="0048307F">
      <w:pPr>
        <w:widowControl/>
        <w:shd w:val="clear" w:color="auto" w:fill="FFFFFF" w:themeFill="background1"/>
        <w:spacing w:line="360" w:lineRule="auto"/>
        <w:ind w:right="120"/>
        <w:jc w:val="left"/>
        <w:rPr>
          <w:rFonts w:ascii="宋体" w:eastAsia="宋体" w:hAnsi="宋体" w:cs="Times New Roman"/>
          <w:kern w:val="0"/>
          <w:sz w:val="24"/>
          <w:szCs w:val="24"/>
        </w:rPr>
      </w:pPr>
    </w:p>
    <w:p w:rsidR="0048307F" w:rsidRDefault="0048307F" w:rsidP="0048307F">
      <w:pPr>
        <w:widowControl/>
        <w:shd w:val="clear" w:color="auto" w:fill="FFFFFF" w:themeFill="background1"/>
        <w:spacing w:line="360" w:lineRule="auto"/>
        <w:ind w:right="120"/>
        <w:jc w:val="left"/>
        <w:rPr>
          <w:rFonts w:ascii="宋体" w:eastAsia="宋体" w:hAnsi="宋体" w:cs="Times New Roman"/>
          <w:kern w:val="0"/>
          <w:sz w:val="24"/>
          <w:szCs w:val="24"/>
        </w:rPr>
      </w:pPr>
    </w:p>
    <w:p w:rsidR="0048307F" w:rsidRDefault="0048307F" w:rsidP="0048307F">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tbl>
      <w:tblPr>
        <w:tblStyle w:val="aa"/>
        <w:tblpPr w:leftFromText="180" w:rightFromText="180" w:vertAnchor="page" w:horzAnchor="margin" w:tblpXSpec="center" w:tblpY="2251"/>
        <w:tblOverlap w:val="never"/>
        <w:tblW w:w="10295" w:type="dxa"/>
        <w:tblLayout w:type="fixed"/>
        <w:tblLook w:val="04A0" w:firstRow="1" w:lastRow="0" w:firstColumn="1" w:lastColumn="0" w:noHBand="0" w:noVBand="1"/>
      </w:tblPr>
      <w:tblGrid>
        <w:gridCol w:w="704"/>
        <w:gridCol w:w="1418"/>
        <w:gridCol w:w="708"/>
        <w:gridCol w:w="1134"/>
        <w:gridCol w:w="709"/>
        <w:gridCol w:w="851"/>
        <w:gridCol w:w="1134"/>
        <w:gridCol w:w="1134"/>
        <w:gridCol w:w="425"/>
        <w:gridCol w:w="1276"/>
        <w:gridCol w:w="802"/>
      </w:tblGrid>
      <w:tr w:rsidR="0048307F" w:rsidRPr="00717EA2" w:rsidTr="00AA6F6A">
        <w:trPr>
          <w:trHeight w:val="841"/>
        </w:trPr>
        <w:tc>
          <w:tcPr>
            <w:tcW w:w="704" w:type="dxa"/>
            <w:vAlign w:val="center"/>
          </w:tcPr>
          <w:p w:rsidR="0048307F" w:rsidRPr="00717EA2" w:rsidRDefault="0048307F" w:rsidP="00AA6F6A">
            <w:pPr>
              <w:jc w:val="center"/>
              <w:rPr>
                <w:b/>
              </w:rPr>
            </w:pPr>
            <w:r w:rsidRPr="00717EA2">
              <w:rPr>
                <w:rFonts w:hint="eastAsia"/>
                <w:b/>
              </w:rPr>
              <w:lastRenderedPageBreak/>
              <w:t>模块</w:t>
            </w:r>
          </w:p>
        </w:tc>
        <w:tc>
          <w:tcPr>
            <w:tcW w:w="1418" w:type="dxa"/>
            <w:tcBorders>
              <w:tl2br w:val="single" w:sz="4" w:space="0" w:color="auto"/>
            </w:tcBorders>
          </w:tcPr>
          <w:p w:rsidR="0048307F" w:rsidRPr="00717EA2" w:rsidRDefault="0048307F" w:rsidP="00AA6F6A">
            <w:pPr>
              <w:ind w:firstLineChars="100" w:firstLine="201"/>
              <w:rPr>
                <w:b/>
              </w:rPr>
            </w:pPr>
            <w:r w:rsidRPr="00717EA2">
              <w:rPr>
                <w:rFonts w:hint="eastAsia"/>
                <w:b/>
              </w:rPr>
              <w:t>参考加分</w:t>
            </w:r>
          </w:p>
          <w:p w:rsidR="0048307F" w:rsidRDefault="0048307F" w:rsidP="00AA6F6A">
            <w:pPr>
              <w:rPr>
                <w:b/>
              </w:rPr>
            </w:pPr>
          </w:p>
          <w:p w:rsidR="0048307F" w:rsidRPr="00717EA2" w:rsidRDefault="0048307F" w:rsidP="00AA6F6A">
            <w:pPr>
              <w:rPr>
                <w:b/>
              </w:rPr>
            </w:pPr>
            <w:r w:rsidRPr="00717EA2">
              <w:rPr>
                <w:rFonts w:hint="eastAsia"/>
                <w:b/>
              </w:rPr>
              <w:t>项目</w:t>
            </w:r>
          </w:p>
        </w:tc>
        <w:tc>
          <w:tcPr>
            <w:tcW w:w="708" w:type="dxa"/>
            <w:vAlign w:val="center"/>
          </w:tcPr>
          <w:p w:rsidR="0048307F" w:rsidRDefault="0048307F" w:rsidP="00AA6F6A">
            <w:pPr>
              <w:jc w:val="center"/>
              <w:rPr>
                <w:b/>
              </w:rPr>
            </w:pPr>
            <w:r>
              <w:rPr>
                <w:rFonts w:hint="eastAsia"/>
                <w:b/>
              </w:rPr>
              <w:t>10</w:t>
            </w:r>
          </w:p>
        </w:tc>
        <w:tc>
          <w:tcPr>
            <w:tcW w:w="1134" w:type="dxa"/>
            <w:vAlign w:val="center"/>
          </w:tcPr>
          <w:p w:rsidR="0048307F" w:rsidRPr="00717EA2" w:rsidRDefault="0048307F" w:rsidP="00AA6F6A">
            <w:pPr>
              <w:jc w:val="center"/>
              <w:rPr>
                <w:b/>
              </w:rPr>
            </w:pPr>
            <w:r>
              <w:rPr>
                <w:rFonts w:hint="eastAsia"/>
                <w:b/>
              </w:rPr>
              <w:t>5</w:t>
            </w:r>
          </w:p>
        </w:tc>
        <w:tc>
          <w:tcPr>
            <w:tcW w:w="709" w:type="dxa"/>
            <w:vAlign w:val="center"/>
          </w:tcPr>
          <w:p w:rsidR="0048307F" w:rsidRPr="00717EA2" w:rsidRDefault="0048307F" w:rsidP="00AA6F6A">
            <w:pPr>
              <w:jc w:val="center"/>
              <w:rPr>
                <w:b/>
              </w:rPr>
            </w:pPr>
            <w:r>
              <w:rPr>
                <w:rFonts w:hint="eastAsia"/>
                <w:b/>
              </w:rPr>
              <w:t>3</w:t>
            </w:r>
          </w:p>
        </w:tc>
        <w:tc>
          <w:tcPr>
            <w:tcW w:w="851" w:type="dxa"/>
            <w:vAlign w:val="center"/>
          </w:tcPr>
          <w:p w:rsidR="0048307F" w:rsidRPr="00717EA2" w:rsidRDefault="0048307F" w:rsidP="00AA6F6A">
            <w:pPr>
              <w:jc w:val="center"/>
              <w:rPr>
                <w:b/>
              </w:rPr>
            </w:pPr>
            <w:r>
              <w:rPr>
                <w:rFonts w:hint="eastAsia"/>
                <w:b/>
              </w:rPr>
              <w:t>1</w:t>
            </w:r>
          </w:p>
        </w:tc>
        <w:tc>
          <w:tcPr>
            <w:tcW w:w="3969" w:type="dxa"/>
            <w:gridSpan w:val="4"/>
            <w:vAlign w:val="center"/>
          </w:tcPr>
          <w:p w:rsidR="0048307F" w:rsidRPr="00717EA2" w:rsidRDefault="0048307F" w:rsidP="00AA6F6A">
            <w:pPr>
              <w:jc w:val="center"/>
              <w:rPr>
                <w:b/>
              </w:rPr>
            </w:pPr>
            <w:r w:rsidRPr="00717EA2">
              <w:rPr>
                <w:rFonts w:hint="eastAsia"/>
                <w:b/>
              </w:rPr>
              <w:t>权重</w:t>
            </w:r>
          </w:p>
        </w:tc>
        <w:tc>
          <w:tcPr>
            <w:tcW w:w="802" w:type="dxa"/>
            <w:vAlign w:val="center"/>
          </w:tcPr>
          <w:p w:rsidR="0048307F" w:rsidRPr="00717EA2" w:rsidRDefault="0048307F" w:rsidP="00AA6F6A">
            <w:pPr>
              <w:jc w:val="center"/>
              <w:rPr>
                <w:b/>
              </w:rPr>
            </w:pPr>
            <w:r>
              <w:rPr>
                <w:rFonts w:hint="eastAsia"/>
                <w:b/>
              </w:rPr>
              <w:t>备注</w:t>
            </w:r>
          </w:p>
        </w:tc>
      </w:tr>
      <w:tr w:rsidR="0048307F" w:rsidRPr="00717EA2" w:rsidTr="00AA6F6A">
        <w:trPr>
          <w:trHeight w:val="920"/>
        </w:trPr>
        <w:tc>
          <w:tcPr>
            <w:tcW w:w="704" w:type="dxa"/>
            <w:vAlign w:val="center"/>
          </w:tcPr>
          <w:p w:rsidR="0048307F" w:rsidRPr="00717EA2" w:rsidRDefault="0048307F" w:rsidP="00AA6F6A">
            <w:pPr>
              <w:jc w:val="center"/>
              <w:rPr>
                <w:b/>
              </w:rPr>
            </w:pPr>
            <w:r w:rsidRPr="00717EA2">
              <w:rPr>
                <w:rFonts w:hint="eastAsia"/>
                <w:b/>
              </w:rPr>
              <w:t>学术论文</w:t>
            </w:r>
          </w:p>
        </w:tc>
        <w:tc>
          <w:tcPr>
            <w:tcW w:w="1418" w:type="dxa"/>
            <w:vAlign w:val="center"/>
          </w:tcPr>
          <w:p w:rsidR="0048307F" w:rsidRPr="00717EA2" w:rsidRDefault="0048307F" w:rsidP="00AA6F6A">
            <w:pPr>
              <w:jc w:val="center"/>
            </w:pPr>
            <w:r w:rsidRPr="00717EA2">
              <w:rPr>
                <w:rFonts w:hint="eastAsia"/>
              </w:rPr>
              <w:t>发表论文</w:t>
            </w:r>
          </w:p>
        </w:tc>
        <w:tc>
          <w:tcPr>
            <w:tcW w:w="708" w:type="dxa"/>
            <w:vAlign w:val="center"/>
          </w:tcPr>
          <w:p w:rsidR="0048307F" w:rsidRPr="00717EA2" w:rsidRDefault="0048307F" w:rsidP="00AA6F6A">
            <w:pPr>
              <w:jc w:val="center"/>
            </w:pPr>
            <w:r>
              <w:t>CSSCI</w:t>
            </w:r>
          </w:p>
        </w:tc>
        <w:tc>
          <w:tcPr>
            <w:tcW w:w="1134" w:type="dxa"/>
            <w:vAlign w:val="center"/>
          </w:tcPr>
          <w:p w:rsidR="0048307F" w:rsidRDefault="0048307F" w:rsidP="00AA6F6A">
            <w:pPr>
              <w:jc w:val="center"/>
            </w:pPr>
            <w:r w:rsidRPr="00717EA2">
              <w:rPr>
                <w:rFonts w:hint="eastAsia"/>
              </w:rPr>
              <w:t>C</w:t>
            </w:r>
            <w:r w:rsidRPr="00717EA2">
              <w:rPr>
                <w:rFonts w:hint="eastAsia"/>
              </w:rPr>
              <w:t>辑刊</w:t>
            </w:r>
          </w:p>
          <w:p w:rsidR="0048307F" w:rsidRPr="00717EA2" w:rsidRDefault="0048307F" w:rsidP="00AA6F6A">
            <w:pPr>
              <w:jc w:val="center"/>
            </w:pPr>
            <w:r>
              <w:rPr>
                <w:rFonts w:hint="eastAsia"/>
              </w:rPr>
              <w:t>北大核心</w:t>
            </w:r>
          </w:p>
          <w:p w:rsidR="0048307F" w:rsidRPr="00717EA2" w:rsidRDefault="0048307F" w:rsidP="00AA6F6A">
            <w:pPr>
              <w:jc w:val="center"/>
            </w:pPr>
            <w:r w:rsidRPr="00717EA2">
              <w:rPr>
                <w:rFonts w:hint="eastAsia"/>
              </w:rPr>
              <w:t>C</w:t>
            </w:r>
            <w:r w:rsidRPr="00717EA2">
              <w:rPr>
                <w:rFonts w:hint="eastAsia"/>
              </w:rPr>
              <w:t>扩</w:t>
            </w:r>
          </w:p>
        </w:tc>
        <w:tc>
          <w:tcPr>
            <w:tcW w:w="709" w:type="dxa"/>
            <w:vAlign w:val="center"/>
          </w:tcPr>
          <w:p w:rsidR="0048307F" w:rsidRPr="00717EA2" w:rsidRDefault="0048307F" w:rsidP="00AA6F6A">
            <w:pPr>
              <w:jc w:val="center"/>
            </w:pPr>
            <w:r w:rsidRPr="00717EA2">
              <w:rPr>
                <w:rFonts w:hint="eastAsia"/>
              </w:rPr>
              <w:t>南航学报</w:t>
            </w:r>
          </w:p>
        </w:tc>
        <w:tc>
          <w:tcPr>
            <w:tcW w:w="851" w:type="dxa"/>
            <w:vAlign w:val="center"/>
          </w:tcPr>
          <w:p w:rsidR="0048307F" w:rsidRPr="00717EA2" w:rsidRDefault="0048307F" w:rsidP="00AA6F6A">
            <w:pPr>
              <w:jc w:val="center"/>
            </w:pPr>
          </w:p>
        </w:tc>
        <w:tc>
          <w:tcPr>
            <w:tcW w:w="3969" w:type="dxa"/>
            <w:gridSpan w:val="4"/>
            <w:vAlign w:val="center"/>
          </w:tcPr>
          <w:p w:rsidR="0048307F" w:rsidRDefault="0048307F" w:rsidP="00AA6F6A">
            <w:pPr>
              <w:jc w:val="center"/>
            </w:pPr>
            <w:r>
              <w:rPr>
                <w:rFonts w:hint="eastAsia"/>
              </w:rPr>
              <w:t>第一作者：</w:t>
            </w:r>
            <w:r>
              <w:rPr>
                <w:rFonts w:hint="eastAsia"/>
              </w:rPr>
              <w:t>1</w:t>
            </w:r>
          </w:p>
          <w:p w:rsidR="0048307F" w:rsidRPr="00717EA2" w:rsidRDefault="0048307F" w:rsidP="00AA6F6A">
            <w:pPr>
              <w:jc w:val="center"/>
            </w:pPr>
            <w:r>
              <w:rPr>
                <w:rFonts w:hint="eastAsia"/>
              </w:rPr>
              <w:t>第二作者：</w:t>
            </w:r>
            <w:r>
              <w:rPr>
                <w:rFonts w:hint="eastAsia"/>
              </w:rPr>
              <w:t>0.6</w:t>
            </w:r>
          </w:p>
        </w:tc>
        <w:tc>
          <w:tcPr>
            <w:tcW w:w="802" w:type="dxa"/>
            <w:vAlign w:val="center"/>
          </w:tcPr>
          <w:p w:rsidR="0048307F" w:rsidRPr="00717EA2" w:rsidRDefault="0048307F" w:rsidP="00AA6F6A">
            <w:pPr>
              <w:jc w:val="center"/>
            </w:pPr>
          </w:p>
        </w:tc>
      </w:tr>
      <w:tr w:rsidR="0048307F" w:rsidRPr="00717EA2" w:rsidTr="00AA6F6A">
        <w:trPr>
          <w:trHeight w:val="834"/>
        </w:trPr>
        <w:tc>
          <w:tcPr>
            <w:tcW w:w="704" w:type="dxa"/>
            <w:vAlign w:val="center"/>
          </w:tcPr>
          <w:p w:rsidR="0048307F" w:rsidRPr="00717EA2" w:rsidRDefault="0048307F" w:rsidP="00AA6F6A">
            <w:pPr>
              <w:jc w:val="center"/>
              <w:rPr>
                <w:b/>
              </w:rPr>
            </w:pPr>
            <w:r w:rsidRPr="00717EA2">
              <w:rPr>
                <w:rFonts w:hint="eastAsia"/>
                <w:b/>
              </w:rPr>
              <w:t>学术会议</w:t>
            </w:r>
          </w:p>
        </w:tc>
        <w:tc>
          <w:tcPr>
            <w:tcW w:w="1418" w:type="dxa"/>
            <w:vAlign w:val="center"/>
          </w:tcPr>
          <w:p w:rsidR="0048307F" w:rsidRPr="00717EA2" w:rsidRDefault="0048307F" w:rsidP="00AA6F6A">
            <w:pPr>
              <w:jc w:val="center"/>
            </w:pPr>
            <w:r>
              <w:rPr>
                <w:rFonts w:hint="eastAsia"/>
              </w:rPr>
              <w:t>学术</w:t>
            </w:r>
            <w:r w:rsidRPr="00717EA2">
              <w:rPr>
                <w:rFonts w:hint="eastAsia"/>
              </w:rPr>
              <w:t>会议</w:t>
            </w:r>
          </w:p>
        </w:tc>
        <w:tc>
          <w:tcPr>
            <w:tcW w:w="708" w:type="dxa"/>
            <w:vAlign w:val="center"/>
          </w:tcPr>
          <w:p w:rsidR="0048307F" w:rsidRPr="00717EA2" w:rsidRDefault="0048307F" w:rsidP="00AA6F6A">
            <w:pPr>
              <w:jc w:val="center"/>
            </w:pPr>
          </w:p>
        </w:tc>
        <w:tc>
          <w:tcPr>
            <w:tcW w:w="1134" w:type="dxa"/>
            <w:vAlign w:val="center"/>
          </w:tcPr>
          <w:p w:rsidR="0048307F" w:rsidRPr="00717EA2" w:rsidRDefault="0048307F" w:rsidP="00AA6F6A">
            <w:pPr>
              <w:jc w:val="center"/>
            </w:pPr>
            <w:r w:rsidRPr="00717EA2">
              <w:rPr>
                <w:rFonts w:hint="eastAsia"/>
              </w:rPr>
              <w:t>国家级</w:t>
            </w:r>
          </w:p>
        </w:tc>
        <w:tc>
          <w:tcPr>
            <w:tcW w:w="709" w:type="dxa"/>
            <w:vAlign w:val="center"/>
          </w:tcPr>
          <w:p w:rsidR="0048307F" w:rsidRPr="00717EA2" w:rsidRDefault="0048307F" w:rsidP="00AA6F6A">
            <w:pPr>
              <w:jc w:val="center"/>
            </w:pPr>
            <w:r w:rsidRPr="00717EA2">
              <w:rPr>
                <w:rFonts w:hint="eastAsia"/>
              </w:rPr>
              <w:t>省部级</w:t>
            </w:r>
          </w:p>
        </w:tc>
        <w:tc>
          <w:tcPr>
            <w:tcW w:w="851" w:type="dxa"/>
            <w:vAlign w:val="center"/>
          </w:tcPr>
          <w:p w:rsidR="0048307F" w:rsidRPr="00717EA2" w:rsidRDefault="0048307F" w:rsidP="00AA6F6A">
            <w:pPr>
              <w:jc w:val="center"/>
            </w:pPr>
            <w:r w:rsidRPr="00717EA2">
              <w:rPr>
                <w:rFonts w:hint="eastAsia"/>
              </w:rPr>
              <w:t>市级</w:t>
            </w:r>
          </w:p>
        </w:tc>
        <w:tc>
          <w:tcPr>
            <w:tcW w:w="3969" w:type="dxa"/>
            <w:gridSpan w:val="4"/>
            <w:vAlign w:val="center"/>
          </w:tcPr>
          <w:p w:rsidR="0048307F" w:rsidRPr="00717EA2" w:rsidRDefault="0048307F" w:rsidP="00AA6F6A">
            <w:pPr>
              <w:jc w:val="center"/>
            </w:pPr>
          </w:p>
        </w:tc>
        <w:tc>
          <w:tcPr>
            <w:tcW w:w="802" w:type="dxa"/>
            <w:vAlign w:val="center"/>
          </w:tcPr>
          <w:p w:rsidR="0048307F" w:rsidRPr="00717EA2" w:rsidRDefault="0048307F" w:rsidP="00AA6F6A">
            <w:pPr>
              <w:jc w:val="center"/>
            </w:pPr>
          </w:p>
        </w:tc>
      </w:tr>
      <w:tr w:rsidR="0048307F" w:rsidRPr="00717EA2" w:rsidTr="00AA6F6A">
        <w:trPr>
          <w:trHeight w:val="1600"/>
        </w:trPr>
        <w:tc>
          <w:tcPr>
            <w:tcW w:w="704" w:type="dxa"/>
            <w:vAlign w:val="center"/>
          </w:tcPr>
          <w:p w:rsidR="0048307F" w:rsidRPr="00717EA2" w:rsidRDefault="0048307F" w:rsidP="00AA6F6A">
            <w:pPr>
              <w:jc w:val="center"/>
              <w:rPr>
                <w:b/>
              </w:rPr>
            </w:pPr>
            <w:r>
              <w:rPr>
                <w:rFonts w:hint="eastAsia"/>
                <w:b/>
              </w:rPr>
              <w:t>学术</w:t>
            </w:r>
            <w:r w:rsidRPr="00717EA2">
              <w:rPr>
                <w:rFonts w:hint="eastAsia"/>
                <w:b/>
              </w:rPr>
              <w:t>竞赛</w:t>
            </w:r>
          </w:p>
        </w:tc>
        <w:tc>
          <w:tcPr>
            <w:tcW w:w="1418" w:type="dxa"/>
            <w:vAlign w:val="center"/>
          </w:tcPr>
          <w:p w:rsidR="0048307F" w:rsidRPr="00717EA2" w:rsidRDefault="0048307F" w:rsidP="00AA6F6A">
            <w:pPr>
              <w:jc w:val="center"/>
            </w:pPr>
            <w:r>
              <w:rPr>
                <w:rFonts w:hint="eastAsia"/>
              </w:rPr>
              <w:t>专业相关</w:t>
            </w:r>
            <w:r w:rsidRPr="00717EA2">
              <w:rPr>
                <w:rFonts w:hint="eastAsia"/>
              </w:rPr>
              <w:t>竞赛</w:t>
            </w:r>
          </w:p>
        </w:tc>
        <w:tc>
          <w:tcPr>
            <w:tcW w:w="708" w:type="dxa"/>
            <w:vAlign w:val="center"/>
          </w:tcPr>
          <w:p w:rsidR="0048307F" w:rsidRPr="00717EA2" w:rsidRDefault="0048307F" w:rsidP="00AA6F6A">
            <w:pPr>
              <w:jc w:val="center"/>
            </w:pPr>
            <w:r>
              <w:rPr>
                <w:rFonts w:hint="eastAsia"/>
              </w:rPr>
              <w:t>国家级</w:t>
            </w:r>
          </w:p>
        </w:tc>
        <w:tc>
          <w:tcPr>
            <w:tcW w:w="1134" w:type="dxa"/>
            <w:vAlign w:val="center"/>
          </w:tcPr>
          <w:p w:rsidR="0048307F" w:rsidRPr="00717EA2" w:rsidRDefault="0048307F" w:rsidP="00AA6F6A">
            <w:pPr>
              <w:jc w:val="center"/>
            </w:pPr>
            <w:r>
              <w:rPr>
                <w:rFonts w:hint="eastAsia"/>
              </w:rPr>
              <w:t>省部级</w:t>
            </w:r>
          </w:p>
        </w:tc>
        <w:tc>
          <w:tcPr>
            <w:tcW w:w="709" w:type="dxa"/>
            <w:vAlign w:val="center"/>
          </w:tcPr>
          <w:p w:rsidR="0048307F" w:rsidRPr="00717EA2" w:rsidRDefault="0048307F" w:rsidP="00AA6F6A">
            <w:pPr>
              <w:jc w:val="center"/>
            </w:pPr>
            <w:r>
              <w:t>市</w:t>
            </w:r>
            <w:r>
              <w:rPr>
                <w:rFonts w:hint="eastAsia"/>
              </w:rPr>
              <w:t>校</w:t>
            </w:r>
            <w:r>
              <w:t>级</w:t>
            </w:r>
          </w:p>
        </w:tc>
        <w:tc>
          <w:tcPr>
            <w:tcW w:w="851" w:type="dxa"/>
            <w:vAlign w:val="center"/>
          </w:tcPr>
          <w:p w:rsidR="0048307F" w:rsidRPr="00717EA2" w:rsidRDefault="0048307F" w:rsidP="00AA6F6A">
            <w:pPr>
              <w:jc w:val="center"/>
            </w:pPr>
            <w:r>
              <w:rPr>
                <w:rFonts w:hint="eastAsia"/>
              </w:rPr>
              <w:t>院级</w:t>
            </w:r>
          </w:p>
        </w:tc>
        <w:tc>
          <w:tcPr>
            <w:tcW w:w="2268" w:type="dxa"/>
            <w:gridSpan w:val="2"/>
            <w:vAlign w:val="center"/>
          </w:tcPr>
          <w:p w:rsidR="0048307F" w:rsidRDefault="0048307F" w:rsidP="00AA6F6A">
            <w:r w:rsidRPr="00717EA2">
              <w:rPr>
                <w:rFonts w:hint="eastAsia"/>
              </w:rPr>
              <w:t>一等奖</w:t>
            </w:r>
            <w:r>
              <w:rPr>
                <w:rFonts w:hint="eastAsia"/>
              </w:rPr>
              <w:t>（</w:t>
            </w:r>
            <w:r>
              <w:rPr>
                <w:rFonts w:hint="eastAsia"/>
              </w:rPr>
              <w:t>1</w:t>
            </w:r>
            <w:r>
              <w:t>-2</w:t>
            </w:r>
            <w:r>
              <w:rPr>
                <w:rFonts w:hint="eastAsia"/>
              </w:rPr>
              <w:t>）：</w:t>
            </w:r>
            <w:r>
              <w:rPr>
                <w:rFonts w:hint="eastAsia"/>
              </w:rPr>
              <w:t>1</w:t>
            </w:r>
          </w:p>
          <w:p w:rsidR="0048307F" w:rsidRDefault="0048307F" w:rsidP="00AA6F6A">
            <w:pPr>
              <w:jc w:val="center"/>
            </w:pPr>
            <w:r w:rsidRPr="00717EA2">
              <w:rPr>
                <w:rFonts w:hint="eastAsia"/>
              </w:rPr>
              <w:t>二等奖</w:t>
            </w:r>
            <w:r>
              <w:rPr>
                <w:rFonts w:hint="eastAsia"/>
              </w:rPr>
              <w:t>（</w:t>
            </w:r>
            <w:r>
              <w:rPr>
                <w:rFonts w:hint="eastAsia"/>
              </w:rPr>
              <w:t>3</w:t>
            </w:r>
            <w:r>
              <w:t>-4</w:t>
            </w:r>
            <w:r>
              <w:rPr>
                <w:rFonts w:hint="eastAsia"/>
              </w:rPr>
              <w:t>）：</w:t>
            </w:r>
            <w:r>
              <w:rPr>
                <w:rFonts w:hint="eastAsia"/>
              </w:rPr>
              <w:t>0.8</w:t>
            </w:r>
          </w:p>
          <w:p w:rsidR="0048307F" w:rsidRDefault="0048307F" w:rsidP="00AA6F6A">
            <w:pPr>
              <w:jc w:val="center"/>
            </w:pPr>
            <w:r w:rsidRPr="00717EA2">
              <w:rPr>
                <w:rFonts w:hint="eastAsia"/>
              </w:rPr>
              <w:t>三等奖</w:t>
            </w:r>
            <w:r>
              <w:rPr>
                <w:rFonts w:hint="eastAsia"/>
              </w:rPr>
              <w:t>（</w:t>
            </w:r>
            <w:r>
              <w:rPr>
                <w:rFonts w:hint="eastAsia"/>
              </w:rPr>
              <w:t>5</w:t>
            </w:r>
            <w:r>
              <w:t>-6</w:t>
            </w:r>
            <w:r>
              <w:rPr>
                <w:rFonts w:hint="eastAsia"/>
              </w:rPr>
              <w:t>）：</w:t>
            </w:r>
            <w:r>
              <w:rPr>
                <w:rFonts w:hint="eastAsia"/>
              </w:rPr>
              <w:t>0.</w:t>
            </w:r>
            <w:r>
              <w:t>6</w:t>
            </w:r>
          </w:p>
        </w:tc>
        <w:tc>
          <w:tcPr>
            <w:tcW w:w="1701" w:type="dxa"/>
            <w:gridSpan w:val="2"/>
            <w:vAlign w:val="center"/>
          </w:tcPr>
          <w:p w:rsidR="0048307F" w:rsidRDefault="0048307F" w:rsidP="00AA6F6A">
            <w:pPr>
              <w:ind w:firstLineChars="50" w:firstLine="100"/>
              <w:jc w:val="center"/>
            </w:pPr>
            <w:r>
              <w:rPr>
                <w:rFonts w:hint="eastAsia"/>
              </w:rPr>
              <w:t>第一</w:t>
            </w:r>
            <w:r>
              <w:t>负责人：</w:t>
            </w:r>
            <w:r>
              <w:rPr>
                <w:rFonts w:hint="eastAsia"/>
              </w:rPr>
              <w:t>1</w:t>
            </w:r>
          </w:p>
          <w:p w:rsidR="0048307F" w:rsidRDefault="0048307F" w:rsidP="00AA6F6A">
            <w:pPr>
              <w:jc w:val="center"/>
            </w:pPr>
            <w:r>
              <w:rPr>
                <w:rFonts w:hint="eastAsia"/>
              </w:rPr>
              <w:t>第二负责人</w:t>
            </w:r>
            <w:r>
              <w:t>：</w:t>
            </w:r>
            <w:r>
              <w:rPr>
                <w:rFonts w:hint="eastAsia"/>
              </w:rPr>
              <w:t>0.8</w:t>
            </w:r>
          </w:p>
          <w:p w:rsidR="0048307F" w:rsidRDefault="0048307F" w:rsidP="00AA6F6A">
            <w:pPr>
              <w:jc w:val="center"/>
            </w:pPr>
            <w:r>
              <w:rPr>
                <w:rFonts w:hint="eastAsia"/>
              </w:rPr>
              <w:t>第三负责人</w:t>
            </w:r>
            <w:r>
              <w:t>：</w:t>
            </w:r>
            <w:r>
              <w:rPr>
                <w:rFonts w:hint="eastAsia"/>
              </w:rPr>
              <w:t>0.6</w:t>
            </w:r>
          </w:p>
          <w:p w:rsidR="0048307F" w:rsidRPr="00717EA2" w:rsidRDefault="0048307F" w:rsidP="00AA6F6A">
            <w:pPr>
              <w:ind w:firstLineChars="50" w:firstLine="100"/>
            </w:pPr>
            <w:r>
              <w:rPr>
                <w:rFonts w:hint="eastAsia"/>
              </w:rPr>
              <w:t>其他</w:t>
            </w:r>
            <w:r>
              <w:t>成员：</w:t>
            </w:r>
            <w:r>
              <w:rPr>
                <w:rFonts w:hint="eastAsia"/>
              </w:rPr>
              <w:t>0.4</w:t>
            </w:r>
          </w:p>
        </w:tc>
        <w:tc>
          <w:tcPr>
            <w:tcW w:w="802" w:type="dxa"/>
            <w:vAlign w:val="center"/>
          </w:tcPr>
          <w:p w:rsidR="0048307F" w:rsidRPr="00717EA2" w:rsidRDefault="0048307F" w:rsidP="00AA6F6A">
            <w:pPr>
              <w:jc w:val="center"/>
            </w:pPr>
          </w:p>
        </w:tc>
      </w:tr>
      <w:tr w:rsidR="0048307F" w:rsidRPr="00717EA2" w:rsidTr="00AA6F6A">
        <w:trPr>
          <w:trHeight w:val="1560"/>
        </w:trPr>
        <w:tc>
          <w:tcPr>
            <w:tcW w:w="704" w:type="dxa"/>
            <w:vMerge w:val="restart"/>
            <w:vAlign w:val="center"/>
          </w:tcPr>
          <w:p w:rsidR="0048307F" w:rsidRPr="00717EA2" w:rsidRDefault="0048307F" w:rsidP="00AA6F6A">
            <w:pPr>
              <w:jc w:val="center"/>
              <w:rPr>
                <w:b/>
              </w:rPr>
            </w:pPr>
            <w:r w:rsidRPr="00717EA2">
              <w:rPr>
                <w:rFonts w:hint="eastAsia"/>
                <w:b/>
              </w:rPr>
              <w:t>科研项目</w:t>
            </w:r>
          </w:p>
        </w:tc>
        <w:tc>
          <w:tcPr>
            <w:tcW w:w="1418" w:type="dxa"/>
            <w:vAlign w:val="center"/>
          </w:tcPr>
          <w:p w:rsidR="0048307F" w:rsidRDefault="0048307F" w:rsidP="00AA6F6A">
            <w:pPr>
              <w:jc w:val="center"/>
            </w:pPr>
            <w:r w:rsidRPr="00717EA2">
              <w:rPr>
                <w:rFonts w:hint="eastAsia"/>
              </w:rPr>
              <w:t>大学生创新训练计划项目、</w:t>
            </w:r>
          </w:p>
          <w:p w:rsidR="0048307F" w:rsidRPr="00717EA2" w:rsidRDefault="0048307F" w:rsidP="00AA6F6A">
            <w:pPr>
              <w:jc w:val="center"/>
            </w:pPr>
            <w:r w:rsidRPr="00717EA2">
              <w:rPr>
                <w:rFonts w:hint="eastAsia"/>
              </w:rPr>
              <w:t>自由探索项目</w:t>
            </w:r>
          </w:p>
        </w:tc>
        <w:tc>
          <w:tcPr>
            <w:tcW w:w="708" w:type="dxa"/>
            <w:vAlign w:val="center"/>
          </w:tcPr>
          <w:p w:rsidR="0048307F" w:rsidRPr="00717EA2" w:rsidRDefault="0048307F" w:rsidP="00AA6F6A">
            <w:pPr>
              <w:jc w:val="center"/>
            </w:pPr>
          </w:p>
        </w:tc>
        <w:tc>
          <w:tcPr>
            <w:tcW w:w="1134" w:type="dxa"/>
            <w:vAlign w:val="center"/>
          </w:tcPr>
          <w:p w:rsidR="0048307F" w:rsidRPr="00717EA2" w:rsidRDefault="0048307F" w:rsidP="00AA6F6A">
            <w:pPr>
              <w:jc w:val="center"/>
            </w:pPr>
            <w:r w:rsidRPr="00717EA2">
              <w:rPr>
                <w:rFonts w:hint="eastAsia"/>
              </w:rPr>
              <w:t>国家级</w:t>
            </w:r>
          </w:p>
        </w:tc>
        <w:tc>
          <w:tcPr>
            <w:tcW w:w="709" w:type="dxa"/>
            <w:vAlign w:val="center"/>
          </w:tcPr>
          <w:p w:rsidR="0048307F" w:rsidRPr="00717EA2" w:rsidRDefault="0048307F" w:rsidP="00AA6F6A">
            <w:pPr>
              <w:jc w:val="center"/>
            </w:pPr>
            <w:r w:rsidRPr="00717EA2">
              <w:rPr>
                <w:rFonts w:hint="eastAsia"/>
              </w:rPr>
              <w:t>省</w:t>
            </w:r>
            <w:r>
              <w:rPr>
                <w:rFonts w:hint="eastAsia"/>
              </w:rPr>
              <w:t>部</w:t>
            </w:r>
            <w:r w:rsidRPr="00717EA2">
              <w:rPr>
                <w:rFonts w:hint="eastAsia"/>
              </w:rPr>
              <w:t>级</w:t>
            </w:r>
          </w:p>
        </w:tc>
        <w:tc>
          <w:tcPr>
            <w:tcW w:w="851" w:type="dxa"/>
            <w:vAlign w:val="center"/>
          </w:tcPr>
          <w:p w:rsidR="0048307F" w:rsidRPr="00717EA2" w:rsidRDefault="0048307F" w:rsidP="00AA6F6A">
            <w:pPr>
              <w:jc w:val="center"/>
            </w:pPr>
            <w:r w:rsidRPr="00717EA2">
              <w:rPr>
                <w:rFonts w:hint="eastAsia"/>
              </w:rPr>
              <w:t>校级</w:t>
            </w:r>
          </w:p>
        </w:tc>
        <w:tc>
          <w:tcPr>
            <w:tcW w:w="1134" w:type="dxa"/>
            <w:vAlign w:val="center"/>
          </w:tcPr>
          <w:p w:rsidR="0048307F" w:rsidRPr="00717EA2" w:rsidRDefault="0048307F" w:rsidP="00AA6F6A">
            <w:pPr>
              <w:jc w:val="left"/>
            </w:pPr>
            <w:r w:rsidRPr="00717EA2">
              <w:rPr>
                <w:rFonts w:hint="eastAsia"/>
              </w:rPr>
              <w:t>结项：</w:t>
            </w:r>
            <w:r w:rsidRPr="00717EA2">
              <w:rPr>
                <w:rFonts w:hint="eastAsia"/>
              </w:rPr>
              <w:t>1</w:t>
            </w:r>
            <w:r w:rsidRPr="00717EA2">
              <w:rPr>
                <w:rFonts w:hint="eastAsia"/>
              </w:rPr>
              <w:t>在研：</w:t>
            </w:r>
            <w:r w:rsidRPr="00717EA2">
              <w:rPr>
                <w:rFonts w:hint="eastAsia"/>
              </w:rPr>
              <w:t>0.6</w:t>
            </w:r>
          </w:p>
        </w:tc>
        <w:tc>
          <w:tcPr>
            <w:tcW w:w="1559" w:type="dxa"/>
            <w:gridSpan w:val="2"/>
            <w:vAlign w:val="center"/>
          </w:tcPr>
          <w:p w:rsidR="0048307F" w:rsidRDefault="0048307F" w:rsidP="00AA6F6A">
            <w:pPr>
              <w:jc w:val="left"/>
            </w:pPr>
            <w:r w:rsidRPr="00717EA2">
              <w:rPr>
                <w:rFonts w:hint="eastAsia"/>
              </w:rPr>
              <w:t>第一负责人：</w:t>
            </w:r>
            <w:r w:rsidRPr="00717EA2">
              <w:rPr>
                <w:rFonts w:hint="eastAsia"/>
              </w:rPr>
              <w:t>1</w:t>
            </w:r>
            <w:r>
              <w:rPr>
                <w:rFonts w:hint="eastAsia"/>
              </w:rPr>
              <w:t>其他成员：</w:t>
            </w:r>
            <w:r w:rsidRPr="00717EA2">
              <w:rPr>
                <w:rFonts w:hint="eastAsia"/>
              </w:rPr>
              <w:t>0.</w:t>
            </w:r>
            <w:r>
              <w:t>3</w:t>
            </w:r>
          </w:p>
        </w:tc>
        <w:tc>
          <w:tcPr>
            <w:tcW w:w="1276" w:type="dxa"/>
            <w:vAlign w:val="center"/>
          </w:tcPr>
          <w:p w:rsidR="0048307F" w:rsidRDefault="0048307F" w:rsidP="00AA6F6A">
            <w:pPr>
              <w:jc w:val="left"/>
            </w:pPr>
            <w:r>
              <w:rPr>
                <w:rFonts w:hint="eastAsia"/>
              </w:rPr>
              <w:t>优秀</w:t>
            </w:r>
            <w:r>
              <w:t>：</w:t>
            </w:r>
            <w:r>
              <w:rPr>
                <w:rFonts w:hint="eastAsia"/>
              </w:rPr>
              <w:t>1.5</w:t>
            </w:r>
          </w:p>
          <w:p w:rsidR="0048307F" w:rsidRDefault="0048307F" w:rsidP="00AA6F6A">
            <w:pPr>
              <w:jc w:val="left"/>
            </w:pPr>
            <w:r>
              <w:rPr>
                <w:rFonts w:hint="eastAsia"/>
              </w:rPr>
              <w:t>良好：</w:t>
            </w:r>
            <w:r>
              <w:rPr>
                <w:rFonts w:hint="eastAsia"/>
              </w:rPr>
              <w:t>1.2</w:t>
            </w:r>
          </w:p>
          <w:p w:rsidR="0048307F" w:rsidRPr="00717EA2" w:rsidRDefault="0048307F" w:rsidP="00AA6F6A">
            <w:pPr>
              <w:jc w:val="left"/>
            </w:pPr>
            <w:r>
              <w:rPr>
                <w:rFonts w:hint="eastAsia"/>
              </w:rPr>
              <w:t>通过：</w:t>
            </w:r>
            <w:r>
              <w:rPr>
                <w:rFonts w:hint="eastAsia"/>
              </w:rPr>
              <w:t>1</w:t>
            </w:r>
          </w:p>
        </w:tc>
        <w:tc>
          <w:tcPr>
            <w:tcW w:w="802" w:type="dxa"/>
            <w:vAlign w:val="center"/>
          </w:tcPr>
          <w:p w:rsidR="0048307F" w:rsidRPr="00717EA2" w:rsidRDefault="0048307F" w:rsidP="00AA6F6A">
            <w:r>
              <w:rPr>
                <w:rFonts w:hint="eastAsia"/>
              </w:rPr>
              <w:t>校级</w:t>
            </w:r>
            <w:r>
              <w:t>仅认定第一负责人</w:t>
            </w:r>
            <w:r>
              <w:rPr>
                <w:rFonts w:hint="eastAsia"/>
              </w:rPr>
              <w:t>。</w:t>
            </w:r>
          </w:p>
        </w:tc>
      </w:tr>
      <w:tr w:rsidR="0048307F" w:rsidRPr="00717EA2" w:rsidTr="00AA6F6A">
        <w:trPr>
          <w:trHeight w:val="881"/>
        </w:trPr>
        <w:tc>
          <w:tcPr>
            <w:tcW w:w="704" w:type="dxa"/>
            <w:vMerge/>
            <w:vAlign w:val="center"/>
          </w:tcPr>
          <w:p w:rsidR="0048307F" w:rsidRPr="00717EA2" w:rsidRDefault="0048307F" w:rsidP="00AA6F6A">
            <w:pPr>
              <w:jc w:val="center"/>
            </w:pPr>
          </w:p>
        </w:tc>
        <w:tc>
          <w:tcPr>
            <w:tcW w:w="1418" w:type="dxa"/>
            <w:vAlign w:val="center"/>
          </w:tcPr>
          <w:p w:rsidR="0048307F" w:rsidRPr="00717EA2" w:rsidRDefault="0048307F" w:rsidP="00AA6F6A">
            <w:pPr>
              <w:jc w:val="center"/>
            </w:pPr>
            <w:r w:rsidRPr="00717EA2">
              <w:rPr>
                <w:rFonts w:hint="eastAsia"/>
              </w:rPr>
              <w:t>参与教师主持市级以上项目</w:t>
            </w:r>
          </w:p>
        </w:tc>
        <w:tc>
          <w:tcPr>
            <w:tcW w:w="708" w:type="dxa"/>
            <w:vAlign w:val="center"/>
          </w:tcPr>
          <w:p w:rsidR="0048307F" w:rsidRPr="00717EA2" w:rsidRDefault="0048307F" w:rsidP="00AA6F6A">
            <w:pPr>
              <w:jc w:val="center"/>
            </w:pPr>
          </w:p>
        </w:tc>
        <w:tc>
          <w:tcPr>
            <w:tcW w:w="1134" w:type="dxa"/>
            <w:vAlign w:val="center"/>
          </w:tcPr>
          <w:p w:rsidR="0048307F" w:rsidRPr="00717EA2" w:rsidRDefault="0048307F" w:rsidP="00AA6F6A">
            <w:pPr>
              <w:jc w:val="center"/>
            </w:pPr>
            <w:r w:rsidRPr="00717EA2">
              <w:rPr>
                <w:rFonts w:hint="eastAsia"/>
              </w:rPr>
              <w:t>国家级</w:t>
            </w:r>
          </w:p>
        </w:tc>
        <w:tc>
          <w:tcPr>
            <w:tcW w:w="709" w:type="dxa"/>
            <w:vAlign w:val="center"/>
          </w:tcPr>
          <w:p w:rsidR="0048307F" w:rsidRPr="00717EA2" w:rsidRDefault="0048307F" w:rsidP="00AA6F6A">
            <w:pPr>
              <w:jc w:val="center"/>
            </w:pPr>
            <w:r w:rsidRPr="00717EA2">
              <w:rPr>
                <w:rFonts w:hint="eastAsia"/>
              </w:rPr>
              <w:t>省部级</w:t>
            </w:r>
          </w:p>
        </w:tc>
        <w:tc>
          <w:tcPr>
            <w:tcW w:w="851" w:type="dxa"/>
            <w:vAlign w:val="center"/>
          </w:tcPr>
          <w:p w:rsidR="0048307F" w:rsidRPr="00717EA2" w:rsidRDefault="0048307F" w:rsidP="00AA6F6A">
            <w:pPr>
              <w:jc w:val="center"/>
            </w:pPr>
            <w:r w:rsidRPr="00717EA2">
              <w:rPr>
                <w:rFonts w:hint="eastAsia"/>
              </w:rPr>
              <w:t>市级</w:t>
            </w:r>
          </w:p>
        </w:tc>
        <w:tc>
          <w:tcPr>
            <w:tcW w:w="3969" w:type="dxa"/>
            <w:gridSpan w:val="4"/>
            <w:vAlign w:val="center"/>
          </w:tcPr>
          <w:p w:rsidR="0048307F" w:rsidRPr="00717EA2" w:rsidRDefault="0048307F" w:rsidP="00AA6F6A">
            <w:pPr>
              <w:jc w:val="center"/>
            </w:pPr>
          </w:p>
        </w:tc>
        <w:tc>
          <w:tcPr>
            <w:tcW w:w="802" w:type="dxa"/>
            <w:vAlign w:val="center"/>
          </w:tcPr>
          <w:p w:rsidR="0048307F" w:rsidRPr="00717EA2" w:rsidRDefault="0048307F" w:rsidP="00AA6F6A">
            <w:pPr>
              <w:jc w:val="center"/>
            </w:pPr>
          </w:p>
        </w:tc>
      </w:tr>
    </w:tbl>
    <w:p w:rsidR="0048307F" w:rsidRPr="003F4A47" w:rsidRDefault="0048307F" w:rsidP="0048307F">
      <w:pPr>
        <w:widowControl/>
        <w:shd w:val="clear" w:color="auto" w:fill="FFFFFF" w:themeFill="background1"/>
        <w:spacing w:line="360" w:lineRule="auto"/>
        <w:ind w:right="120"/>
        <w:jc w:val="left"/>
        <w:rPr>
          <w:rFonts w:ascii="宋体" w:eastAsia="宋体" w:hAnsi="宋体" w:cs="Times New Roman"/>
          <w:b/>
          <w:kern w:val="0"/>
          <w:sz w:val="24"/>
          <w:szCs w:val="24"/>
        </w:rPr>
      </w:pPr>
      <w:r w:rsidRPr="003F4A47">
        <w:rPr>
          <w:rFonts w:ascii="宋体" w:eastAsia="宋体" w:hAnsi="宋体" w:cs="Times New Roman" w:hint="eastAsia"/>
          <w:b/>
          <w:kern w:val="0"/>
          <w:sz w:val="24"/>
          <w:szCs w:val="24"/>
        </w:rPr>
        <w:t>附表1：学术科研具体加分参考标准</w:t>
      </w:r>
      <w:r w:rsidRPr="003F4A47">
        <w:rPr>
          <w:rFonts w:ascii="宋体" w:eastAsia="宋体" w:hAnsi="宋体" w:cs="Times New Roman"/>
          <w:b/>
          <w:kern w:val="0"/>
          <w:sz w:val="24"/>
          <w:szCs w:val="24"/>
        </w:rPr>
        <w:br w:type="page"/>
      </w:r>
    </w:p>
    <w:p w:rsidR="0048307F" w:rsidRPr="003F4A47" w:rsidRDefault="0048307F" w:rsidP="0048307F">
      <w:pPr>
        <w:rPr>
          <w:rFonts w:ascii="Times New Roman" w:eastAsia="宋体" w:hAnsi="Times New Roman" w:cs="Times New Roman"/>
          <w:b/>
          <w:kern w:val="0"/>
          <w:sz w:val="24"/>
          <w:szCs w:val="21"/>
        </w:rPr>
      </w:pPr>
      <w:r w:rsidRPr="003F4A47">
        <w:rPr>
          <w:rFonts w:ascii="宋体" w:eastAsia="宋体" w:hAnsi="宋体" w:cs="Times New Roman" w:hint="eastAsia"/>
          <w:b/>
          <w:kern w:val="0"/>
          <w:sz w:val="24"/>
          <w:szCs w:val="24"/>
        </w:rPr>
        <w:lastRenderedPageBreak/>
        <w:t>附表2</w:t>
      </w:r>
      <w:r w:rsidRPr="003F4A47">
        <w:rPr>
          <w:rFonts w:ascii="Times New Roman" w:eastAsia="宋体" w:hAnsi="Times New Roman" w:cs="Times New Roman" w:hint="eastAsia"/>
          <w:b/>
          <w:kern w:val="0"/>
          <w:sz w:val="24"/>
          <w:szCs w:val="21"/>
        </w:rPr>
        <w:t>：南京航空航天大学人文与</w:t>
      </w:r>
      <w:r w:rsidRPr="003F4A47">
        <w:rPr>
          <w:rFonts w:ascii="Times New Roman" w:eastAsia="宋体" w:hAnsi="Times New Roman" w:cs="Times New Roman"/>
          <w:b/>
          <w:kern w:val="0"/>
          <w:sz w:val="24"/>
          <w:szCs w:val="21"/>
        </w:rPr>
        <w:t>社会科学学院专业</w:t>
      </w:r>
      <w:r w:rsidRPr="003F4A47">
        <w:rPr>
          <w:rFonts w:ascii="Times New Roman" w:eastAsia="宋体" w:hAnsi="Times New Roman" w:cs="Times New Roman" w:hint="eastAsia"/>
          <w:b/>
          <w:kern w:val="0"/>
          <w:sz w:val="24"/>
          <w:szCs w:val="21"/>
        </w:rPr>
        <w:t>相关</w:t>
      </w:r>
      <w:r w:rsidRPr="003F4A47">
        <w:rPr>
          <w:rFonts w:ascii="Times New Roman" w:eastAsia="宋体" w:hAnsi="Times New Roman" w:cs="Times New Roman"/>
          <w:b/>
          <w:kern w:val="0"/>
          <w:sz w:val="24"/>
          <w:szCs w:val="21"/>
        </w:rPr>
        <w:t>竞赛</w:t>
      </w:r>
      <w:r w:rsidRPr="003F4A47">
        <w:rPr>
          <w:rFonts w:ascii="Times New Roman" w:eastAsia="宋体" w:hAnsi="Times New Roman" w:cs="Times New Roman" w:hint="eastAsia"/>
          <w:b/>
          <w:kern w:val="0"/>
          <w:sz w:val="24"/>
          <w:szCs w:val="21"/>
        </w:rPr>
        <w:t>级别认证</w:t>
      </w:r>
      <w:r w:rsidRPr="003F4A47">
        <w:rPr>
          <w:rFonts w:ascii="Times New Roman" w:eastAsia="宋体" w:hAnsi="Times New Roman" w:cs="Times New Roman"/>
          <w:b/>
          <w:kern w:val="0"/>
          <w:sz w:val="24"/>
          <w:szCs w:val="21"/>
        </w:rPr>
        <w:t>表</w:t>
      </w:r>
    </w:p>
    <w:tbl>
      <w:tblPr>
        <w:tblStyle w:val="aa"/>
        <w:tblpPr w:leftFromText="180" w:rightFromText="180" w:horzAnchor="margin" w:tblpXSpec="center" w:tblpY="720"/>
        <w:tblW w:w="10485" w:type="dxa"/>
        <w:tblLook w:val="04A0" w:firstRow="1" w:lastRow="0" w:firstColumn="1" w:lastColumn="0" w:noHBand="0" w:noVBand="1"/>
      </w:tblPr>
      <w:tblGrid>
        <w:gridCol w:w="562"/>
        <w:gridCol w:w="4536"/>
        <w:gridCol w:w="4395"/>
        <w:gridCol w:w="992"/>
      </w:tblGrid>
      <w:tr w:rsidR="0048307F" w:rsidRPr="006C52C6" w:rsidTr="00AA6F6A">
        <w:trPr>
          <w:trHeight w:val="835"/>
        </w:trPr>
        <w:tc>
          <w:tcPr>
            <w:tcW w:w="562" w:type="dxa"/>
            <w:vAlign w:val="center"/>
          </w:tcPr>
          <w:p w:rsidR="0048307F" w:rsidRPr="006C52C6" w:rsidRDefault="0048307F" w:rsidP="00AA6F6A">
            <w:pPr>
              <w:autoSpaceDE w:val="0"/>
              <w:autoSpaceDN w:val="0"/>
              <w:adjustRightInd w:val="0"/>
              <w:jc w:val="center"/>
              <w:rPr>
                <w:rFonts w:ascii="宋体" w:eastAsia="宋体" w:hAnsi="宋体" w:cs="黑体"/>
                <w:b/>
                <w:color w:val="000000"/>
              </w:rPr>
            </w:pPr>
            <w:r w:rsidRPr="006C52C6">
              <w:rPr>
                <w:rFonts w:ascii="宋体" w:eastAsia="宋体" w:hAnsi="宋体" w:cs="黑体" w:hint="eastAsia"/>
                <w:b/>
                <w:color w:val="000000"/>
              </w:rPr>
              <w:t>序号</w:t>
            </w:r>
          </w:p>
        </w:tc>
        <w:tc>
          <w:tcPr>
            <w:tcW w:w="4536" w:type="dxa"/>
            <w:vAlign w:val="center"/>
          </w:tcPr>
          <w:p w:rsidR="0048307F" w:rsidRPr="006C52C6" w:rsidRDefault="0048307F" w:rsidP="00AA6F6A">
            <w:pPr>
              <w:autoSpaceDE w:val="0"/>
              <w:autoSpaceDN w:val="0"/>
              <w:adjustRightInd w:val="0"/>
              <w:jc w:val="center"/>
              <w:rPr>
                <w:rFonts w:ascii="宋体" w:eastAsia="宋体" w:hAnsi="宋体" w:cs="黑体"/>
                <w:b/>
                <w:color w:val="000000"/>
              </w:rPr>
            </w:pPr>
            <w:r w:rsidRPr="006C52C6">
              <w:rPr>
                <w:rFonts w:ascii="宋体" w:eastAsia="宋体" w:hAnsi="宋体" w:cs="黑体" w:hint="eastAsia"/>
                <w:b/>
                <w:color w:val="000000"/>
              </w:rPr>
              <w:t>竞赛名称</w:t>
            </w:r>
          </w:p>
        </w:tc>
        <w:tc>
          <w:tcPr>
            <w:tcW w:w="4395" w:type="dxa"/>
            <w:vAlign w:val="center"/>
          </w:tcPr>
          <w:p w:rsidR="0048307F" w:rsidRPr="006C52C6" w:rsidRDefault="0048307F" w:rsidP="00AA6F6A">
            <w:pPr>
              <w:autoSpaceDE w:val="0"/>
              <w:autoSpaceDN w:val="0"/>
              <w:adjustRightInd w:val="0"/>
              <w:jc w:val="center"/>
              <w:rPr>
                <w:rFonts w:ascii="宋体" w:eastAsia="宋体" w:hAnsi="宋体" w:cs="黑体"/>
                <w:b/>
                <w:color w:val="000000"/>
              </w:rPr>
            </w:pPr>
            <w:r w:rsidRPr="006C52C6">
              <w:rPr>
                <w:rFonts w:ascii="宋体" w:eastAsia="宋体" w:hAnsi="宋体" w:cs="黑体" w:hint="eastAsia"/>
                <w:b/>
                <w:color w:val="000000"/>
              </w:rPr>
              <w:t>主办单位</w:t>
            </w:r>
          </w:p>
        </w:tc>
        <w:tc>
          <w:tcPr>
            <w:tcW w:w="992" w:type="dxa"/>
            <w:vAlign w:val="center"/>
          </w:tcPr>
          <w:p w:rsidR="0048307F" w:rsidRPr="006C52C6" w:rsidRDefault="0048307F" w:rsidP="00AA6F6A">
            <w:pPr>
              <w:autoSpaceDE w:val="0"/>
              <w:autoSpaceDN w:val="0"/>
              <w:adjustRightInd w:val="0"/>
              <w:jc w:val="center"/>
              <w:rPr>
                <w:rFonts w:ascii="宋体" w:eastAsia="宋体" w:hAnsi="宋体" w:cs="黑体"/>
                <w:b/>
                <w:color w:val="000000"/>
              </w:rPr>
            </w:pPr>
            <w:r w:rsidRPr="006C52C6">
              <w:rPr>
                <w:rFonts w:ascii="宋体" w:eastAsia="宋体" w:hAnsi="宋体" w:cs="黑体" w:hint="eastAsia"/>
                <w:b/>
                <w:color w:val="000000"/>
              </w:rPr>
              <w:t>竞赛</w:t>
            </w:r>
          </w:p>
          <w:p w:rsidR="0048307F" w:rsidRPr="006C52C6" w:rsidRDefault="0048307F" w:rsidP="00AA6F6A">
            <w:pPr>
              <w:autoSpaceDE w:val="0"/>
              <w:autoSpaceDN w:val="0"/>
              <w:adjustRightInd w:val="0"/>
              <w:jc w:val="center"/>
              <w:rPr>
                <w:rFonts w:ascii="宋体" w:eastAsia="宋体" w:hAnsi="宋体" w:cs="黑体"/>
                <w:b/>
                <w:color w:val="000000"/>
              </w:rPr>
            </w:pPr>
            <w:r w:rsidRPr="006C52C6">
              <w:rPr>
                <w:rFonts w:ascii="宋体" w:eastAsia="宋体" w:hAnsi="宋体" w:cs="黑体" w:hint="eastAsia"/>
                <w:b/>
                <w:color w:val="000000"/>
              </w:rPr>
              <w:t>级别</w:t>
            </w:r>
          </w:p>
        </w:tc>
      </w:tr>
      <w:tr w:rsidR="0048307F" w:rsidRPr="006C52C6" w:rsidTr="00AA6F6A">
        <w:trPr>
          <w:trHeight w:val="427"/>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1</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“龙图杯”全国高校法庭辩论赛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江苏省司法厅、南京审计大学</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450"/>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2</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国际航空法模拟法庭中国区选拔赛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中国航空法学会、上海国际航空仲裁院</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835"/>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3</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中国大学生公共管理案例大赛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教育部高等学校公共管理类专业教学指导委员会指导下，中国人民大学主办</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835"/>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4</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中国公共政策案例分析大赛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中国公共管理案例库、清华大学公共管理学院联合主办</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835"/>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5</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全国高校“模拟市长”大赛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中国管理现代化研究会政府战略与公共政策研究专业委员会</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835"/>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6</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全国大学生人力资源管理知识技能竞赛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中国人力资源开发研究会大学生知识技能竞赛理事会</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610"/>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7</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全国人力资源和社会保障法治知识竞赛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人力资源社会保障部办公厅</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622"/>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8</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全国高校社会学知识竞赛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中国人民大学</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国家级</w:t>
            </w:r>
          </w:p>
        </w:tc>
      </w:tr>
      <w:tr w:rsidR="0048307F" w:rsidRPr="006C52C6" w:rsidTr="00AA6F6A">
        <w:trPr>
          <w:trHeight w:val="594"/>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9</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江苏省“南仲紫金杯”模拟仲裁大赛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江苏省法律援助中心、南京仲裁委员会</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省级</w:t>
            </w:r>
          </w:p>
        </w:tc>
      </w:tr>
      <w:tr w:rsidR="0048307F" w:rsidRPr="006C52C6" w:rsidTr="00AA6F6A">
        <w:trPr>
          <w:trHeight w:val="427"/>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10</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江苏省“仙林成才杯”模拟法庭大赛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江苏省司法厅、南京师范大学</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省级</w:t>
            </w:r>
          </w:p>
        </w:tc>
      </w:tr>
      <w:tr w:rsidR="0048307F" w:rsidRPr="006C52C6" w:rsidTr="00AA6F6A">
        <w:trPr>
          <w:trHeight w:val="835"/>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11</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江苏省“律苑星辉”法律人风采大赛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江苏省司法厅、江苏省法学会、</w:t>
            </w:r>
          </w:p>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南京师范大学</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省级</w:t>
            </w:r>
          </w:p>
        </w:tc>
      </w:tr>
      <w:tr w:rsidR="0048307F" w:rsidRPr="006C52C6" w:rsidTr="00AA6F6A">
        <w:trPr>
          <w:trHeight w:val="407"/>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12</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江苏省法治情景剧大赛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江苏省司法厅法律援助中心</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省级</w:t>
            </w:r>
          </w:p>
        </w:tc>
      </w:tr>
      <w:tr w:rsidR="0048307F" w:rsidRPr="006C52C6" w:rsidTr="00AA6F6A">
        <w:trPr>
          <w:trHeight w:val="407"/>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1</w:t>
            </w:r>
            <w:r w:rsidRPr="006C52C6">
              <w:rPr>
                <w:rFonts w:ascii="Times New Roman" w:eastAsia="宋体" w:hAnsi="Times New Roman" w:cs="Times New Roman"/>
              </w:rPr>
              <w:t>3</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江苏省公共管理案例分析大赛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每年主办学校不同</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省级</w:t>
            </w:r>
          </w:p>
        </w:tc>
      </w:tr>
      <w:tr w:rsidR="0048307F" w:rsidRPr="006C52C6" w:rsidTr="00AA6F6A">
        <w:trPr>
          <w:trHeight w:val="407"/>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1</w:t>
            </w:r>
            <w:r w:rsidRPr="006C52C6">
              <w:rPr>
                <w:rFonts w:ascii="Times New Roman" w:eastAsia="宋体" w:hAnsi="Times New Roman" w:cs="Times New Roman"/>
              </w:rPr>
              <w:t>4</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江苏省知识产权</w:t>
            </w:r>
            <w:r w:rsidRPr="006C52C6">
              <w:rPr>
                <w:rFonts w:ascii="Times New Roman" w:eastAsia="宋体" w:hAnsi="Times New Roman" w:cs="Times New Roman"/>
              </w:rPr>
              <w:t>竞赛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江苏省</w:t>
            </w:r>
            <w:r w:rsidRPr="006C52C6">
              <w:rPr>
                <w:rFonts w:ascii="Times New Roman" w:eastAsia="宋体" w:hAnsi="Times New Roman" w:cs="Times New Roman"/>
              </w:rPr>
              <w:t>知识产权局</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省级</w:t>
            </w:r>
          </w:p>
        </w:tc>
      </w:tr>
      <w:tr w:rsidR="0048307F" w:rsidRPr="006C52C6" w:rsidTr="00AA6F6A">
        <w:trPr>
          <w:trHeight w:val="569"/>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15</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南京市消费者维权技能大赛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南京市消费者协会、南京师范大学</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市级</w:t>
            </w:r>
          </w:p>
        </w:tc>
      </w:tr>
      <w:tr w:rsidR="0048307F" w:rsidRPr="006C52C6" w:rsidTr="00AA6F6A">
        <w:trPr>
          <w:trHeight w:val="704"/>
        </w:trPr>
        <w:tc>
          <w:tcPr>
            <w:tcW w:w="56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rPr>
              <w:t>16</w:t>
            </w:r>
          </w:p>
        </w:tc>
        <w:tc>
          <w:tcPr>
            <w:tcW w:w="4536"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“金陵杯”南京高校法庭辩论赛</w:t>
            </w:r>
          </w:p>
        </w:tc>
        <w:tc>
          <w:tcPr>
            <w:tcW w:w="4395"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南京大学、锦天城（南京）律师事务所</w:t>
            </w:r>
          </w:p>
        </w:tc>
        <w:tc>
          <w:tcPr>
            <w:tcW w:w="992" w:type="dxa"/>
            <w:vAlign w:val="center"/>
          </w:tcPr>
          <w:p w:rsidR="0048307F" w:rsidRPr="006C52C6" w:rsidRDefault="0048307F" w:rsidP="00AA6F6A">
            <w:pPr>
              <w:jc w:val="center"/>
              <w:rPr>
                <w:rFonts w:ascii="Times New Roman" w:eastAsia="宋体" w:hAnsi="Times New Roman" w:cs="Times New Roman"/>
              </w:rPr>
            </w:pPr>
            <w:r w:rsidRPr="006C52C6">
              <w:rPr>
                <w:rFonts w:ascii="Times New Roman" w:eastAsia="宋体" w:hAnsi="Times New Roman" w:cs="Times New Roman" w:hint="eastAsia"/>
              </w:rPr>
              <w:t>市级</w:t>
            </w:r>
          </w:p>
        </w:tc>
      </w:tr>
    </w:tbl>
    <w:p w:rsidR="0048307F" w:rsidRDefault="0048307F" w:rsidP="0048307F">
      <w:pPr>
        <w:widowControl/>
        <w:jc w:val="left"/>
        <w:rPr>
          <w:rFonts w:ascii="宋体" w:eastAsia="宋体" w:hAnsi="宋体" w:cs="Times New Roman"/>
          <w:kern w:val="0"/>
          <w:sz w:val="24"/>
          <w:szCs w:val="24"/>
        </w:rPr>
      </w:pPr>
    </w:p>
    <w:p w:rsidR="0048307F" w:rsidRDefault="0048307F" w:rsidP="0048307F">
      <w:pPr>
        <w:widowControl/>
        <w:jc w:val="left"/>
        <w:rPr>
          <w:rFonts w:ascii="宋体" w:eastAsia="宋体" w:hAnsi="宋体" w:cs="Times New Roman"/>
          <w:kern w:val="0"/>
          <w:sz w:val="24"/>
          <w:szCs w:val="24"/>
        </w:rPr>
      </w:pPr>
      <w:r>
        <w:rPr>
          <w:rFonts w:ascii="宋体" w:eastAsia="宋体" w:hAnsi="宋体" w:cs="Times New Roman"/>
          <w:kern w:val="0"/>
          <w:sz w:val="24"/>
          <w:szCs w:val="24"/>
        </w:rPr>
        <w:br w:type="page"/>
      </w:r>
    </w:p>
    <w:tbl>
      <w:tblPr>
        <w:tblStyle w:val="aa"/>
        <w:tblpPr w:leftFromText="180" w:rightFromText="180" w:vertAnchor="page" w:horzAnchor="page" w:tblpX="658" w:tblpY="2114"/>
        <w:tblOverlap w:val="never"/>
        <w:tblW w:w="10485" w:type="dxa"/>
        <w:tblLayout w:type="fixed"/>
        <w:tblLook w:val="04A0" w:firstRow="1" w:lastRow="0" w:firstColumn="1" w:lastColumn="0" w:noHBand="0" w:noVBand="1"/>
      </w:tblPr>
      <w:tblGrid>
        <w:gridCol w:w="704"/>
        <w:gridCol w:w="1134"/>
        <w:gridCol w:w="1418"/>
        <w:gridCol w:w="1275"/>
        <w:gridCol w:w="1418"/>
        <w:gridCol w:w="1134"/>
        <w:gridCol w:w="1417"/>
        <w:gridCol w:w="1985"/>
      </w:tblGrid>
      <w:tr w:rsidR="0048307F" w:rsidRPr="00C91678" w:rsidTr="00AA6F6A">
        <w:trPr>
          <w:trHeight w:val="1124"/>
        </w:trPr>
        <w:tc>
          <w:tcPr>
            <w:tcW w:w="704" w:type="dxa"/>
            <w:vAlign w:val="center"/>
          </w:tcPr>
          <w:p w:rsidR="0048307F" w:rsidRPr="00C91678" w:rsidRDefault="0048307F" w:rsidP="00AA6F6A">
            <w:pPr>
              <w:spacing w:line="360" w:lineRule="auto"/>
              <w:jc w:val="center"/>
              <w:rPr>
                <w:b/>
              </w:rPr>
            </w:pPr>
            <w:r w:rsidRPr="00C91678">
              <w:rPr>
                <w:rFonts w:hint="eastAsia"/>
                <w:b/>
              </w:rPr>
              <w:lastRenderedPageBreak/>
              <w:t>模块</w:t>
            </w:r>
          </w:p>
        </w:tc>
        <w:tc>
          <w:tcPr>
            <w:tcW w:w="1134" w:type="dxa"/>
            <w:tcBorders>
              <w:tl2br w:val="single" w:sz="4" w:space="0" w:color="auto"/>
            </w:tcBorders>
          </w:tcPr>
          <w:p w:rsidR="0048307F" w:rsidRPr="00C91678" w:rsidRDefault="0048307F" w:rsidP="00AA6F6A">
            <w:pPr>
              <w:spacing w:line="360" w:lineRule="auto"/>
              <w:ind w:firstLineChars="50" w:firstLine="100"/>
              <w:rPr>
                <w:b/>
              </w:rPr>
            </w:pPr>
            <w:r w:rsidRPr="00C91678">
              <w:rPr>
                <w:rFonts w:hint="eastAsia"/>
                <w:b/>
              </w:rPr>
              <w:t>参考加分</w:t>
            </w:r>
          </w:p>
          <w:p w:rsidR="0048307F" w:rsidRPr="00C91678" w:rsidRDefault="0048307F" w:rsidP="00AA6F6A">
            <w:pPr>
              <w:spacing w:line="360" w:lineRule="auto"/>
              <w:rPr>
                <w:b/>
              </w:rPr>
            </w:pPr>
            <w:r w:rsidRPr="00C91678">
              <w:rPr>
                <w:rFonts w:hint="eastAsia"/>
                <w:b/>
              </w:rPr>
              <w:t>项目</w:t>
            </w:r>
          </w:p>
        </w:tc>
        <w:tc>
          <w:tcPr>
            <w:tcW w:w="1418" w:type="dxa"/>
            <w:vAlign w:val="center"/>
          </w:tcPr>
          <w:p w:rsidR="0048307F" w:rsidRPr="00C91678" w:rsidRDefault="0048307F" w:rsidP="00AA6F6A">
            <w:pPr>
              <w:spacing w:line="360" w:lineRule="auto"/>
              <w:jc w:val="center"/>
              <w:rPr>
                <w:b/>
              </w:rPr>
            </w:pPr>
            <w:r>
              <w:rPr>
                <w:rFonts w:hint="eastAsia"/>
                <w:b/>
              </w:rPr>
              <w:t>5</w:t>
            </w:r>
          </w:p>
        </w:tc>
        <w:tc>
          <w:tcPr>
            <w:tcW w:w="1275" w:type="dxa"/>
            <w:vAlign w:val="center"/>
          </w:tcPr>
          <w:p w:rsidR="0048307F" w:rsidRPr="00C91678" w:rsidRDefault="0048307F" w:rsidP="00AA6F6A">
            <w:pPr>
              <w:spacing w:line="360" w:lineRule="auto"/>
              <w:jc w:val="center"/>
              <w:rPr>
                <w:b/>
              </w:rPr>
            </w:pPr>
            <w:r>
              <w:rPr>
                <w:rFonts w:hint="eastAsia"/>
                <w:b/>
              </w:rPr>
              <w:t>3</w:t>
            </w:r>
          </w:p>
        </w:tc>
        <w:tc>
          <w:tcPr>
            <w:tcW w:w="1418" w:type="dxa"/>
            <w:vAlign w:val="center"/>
          </w:tcPr>
          <w:p w:rsidR="0048307F" w:rsidRPr="00C91678" w:rsidRDefault="0048307F" w:rsidP="00AA6F6A">
            <w:pPr>
              <w:spacing w:line="360" w:lineRule="auto"/>
              <w:jc w:val="center"/>
              <w:rPr>
                <w:b/>
              </w:rPr>
            </w:pPr>
            <w:r>
              <w:rPr>
                <w:rFonts w:hint="eastAsia"/>
                <w:b/>
              </w:rPr>
              <w:t>1</w:t>
            </w:r>
          </w:p>
        </w:tc>
        <w:tc>
          <w:tcPr>
            <w:tcW w:w="1134" w:type="dxa"/>
            <w:vAlign w:val="center"/>
          </w:tcPr>
          <w:p w:rsidR="0048307F" w:rsidRPr="00C91678" w:rsidRDefault="0048307F" w:rsidP="00AA6F6A">
            <w:pPr>
              <w:spacing w:line="360" w:lineRule="auto"/>
              <w:jc w:val="center"/>
              <w:rPr>
                <w:b/>
              </w:rPr>
            </w:pPr>
            <w:r>
              <w:rPr>
                <w:rFonts w:hint="eastAsia"/>
                <w:b/>
              </w:rPr>
              <w:t>0.5</w:t>
            </w:r>
          </w:p>
        </w:tc>
        <w:tc>
          <w:tcPr>
            <w:tcW w:w="1417" w:type="dxa"/>
            <w:vAlign w:val="center"/>
          </w:tcPr>
          <w:p w:rsidR="0048307F" w:rsidRPr="00C91678" w:rsidRDefault="0048307F" w:rsidP="00AA6F6A">
            <w:pPr>
              <w:spacing w:line="360" w:lineRule="auto"/>
              <w:jc w:val="center"/>
              <w:rPr>
                <w:b/>
              </w:rPr>
            </w:pPr>
            <w:r w:rsidRPr="00C91678">
              <w:rPr>
                <w:rFonts w:hint="eastAsia"/>
                <w:b/>
              </w:rPr>
              <w:t>权重</w:t>
            </w:r>
          </w:p>
        </w:tc>
        <w:tc>
          <w:tcPr>
            <w:tcW w:w="1985" w:type="dxa"/>
            <w:vAlign w:val="center"/>
          </w:tcPr>
          <w:p w:rsidR="0048307F" w:rsidRPr="00C91678" w:rsidRDefault="0048307F" w:rsidP="00AA6F6A">
            <w:pPr>
              <w:spacing w:line="360" w:lineRule="auto"/>
              <w:jc w:val="center"/>
              <w:rPr>
                <w:b/>
              </w:rPr>
            </w:pPr>
            <w:r w:rsidRPr="00C91678">
              <w:rPr>
                <w:rFonts w:hint="eastAsia"/>
                <w:b/>
              </w:rPr>
              <w:t>备注</w:t>
            </w:r>
          </w:p>
        </w:tc>
      </w:tr>
      <w:tr w:rsidR="0048307F" w:rsidTr="00AA6F6A">
        <w:tc>
          <w:tcPr>
            <w:tcW w:w="704" w:type="dxa"/>
            <w:vAlign w:val="center"/>
          </w:tcPr>
          <w:p w:rsidR="0048307F" w:rsidRPr="00C91678" w:rsidRDefault="0048307F" w:rsidP="00AA6F6A">
            <w:pPr>
              <w:spacing w:line="360" w:lineRule="auto"/>
              <w:jc w:val="center"/>
              <w:rPr>
                <w:b/>
              </w:rPr>
            </w:pPr>
            <w:r w:rsidRPr="00C91678">
              <w:rPr>
                <w:rFonts w:hint="eastAsia"/>
                <w:b/>
              </w:rPr>
              <w:t>党团建设</w:t>
            </w:r>
          </w:p>
        </w:tc>
        <w:tc>
          <w:tcPr>
            <w:tcW w:w="1134" w:type="dxa"/>
            <w:vAlign w:val="center"/>
          </w:tcPr>
          <w:p w:rsidR="0048307F" w:rsidRDefault="0048307F" w:rsidP="00AA6F6A">
            <w:pPr>
              <w:spacing w:line="360" w:lineRule="auto"/>
              <w:jc w:val="center"/>
            </w:pPr>
            <w:r>
              <w:rPr>
                <w:rFonts w:hint="eastAsia"/>
              </w:rPr>
              <w:t>先进个人</w:t>
            </w:r>
          </w:p>
        </w:tc>
        <w:tc>
          <w:tcPr>
            <w:tcW w:w="1418" w:type="dxa"/>
            <w:vAlign w:val="center"/>
          </w:tcPr>
          <w:p w:rsidR="0048307F" w:rsidRDefault="0048307F" w:rsidP="00AA6F6A">
            <w:pPr>
              <w:spacing w:line="360" w:lineRule="auto"/>
              <w:jc w:val="center"/>
            </w:pPr>
            <w:r>
              <w:rPr>
                <w:rFonts w:hint="eastAsia"/>
              </w:rPr>
              <w:t>省级（国家级</w:t>
            </w:r>
            <w:r>
              <w:rPr>
                <w:rFonts w:hint="eastAsia"/>
              </w:rPr>
              <w:t>10</w:t>
            </w:r>
            <w:r>
              <w:rPr>
                <w:rFonts w:hint="eastAsia"/>
              </w:rPr>
              <w:t>分）</w:t>
            </w:r>
          </w:p>
        </w:tc>
        <w:tc>
          <w:tcPr>
            <w:tcW w:w="1275" w:type="dxa"/>
            <w:vAlign w:val="center"/>
          </w:tcPr>
          <w:p w:rsidR="0048307F" w:rsidRDefault="0048307F" w:rsidP="00AA6F6A">
            <w:pPr>
              <w:spacing w:line="360" w:lineRule="auto"/>
              <w:jc w:val="center"/>
            </w:pPr>
            <w:r>
              <w:rPr>
                <w:rFonts w:hint="eastAsia"/>
              </w:rPr>
              <w:t>校级</w:t>
            </w:r>
          </w:p>
        </w:tc>
        <w:tc>
          <w:tcPr>
            <w:tcW w:w="1418" w:type="dxa"/>
            <w:vAlign w:val="center"/>
          </w:tcPr>
          <w:p w:rsidR="0048307F" w:rsidRDefault="0048307F" w:rsidP="00AA6F6A">
            <w:pPr>
              <w:spacing w:line="360" w:lineRule="auto"/>
              <w:jc w:val="center"/>
            </w:pPr>
            <w:r>
              <w:rPr>
                <w:rFonts w:hint="eastAsia"/>
              </w:rPr>
              <w:t>院级</w:t>
            </w:r>
          </w:p>
        </w:tc>
        <w:tc>
          <w:tcPr>
            <w:tcW w:w="1134" w:type="dxa"/>
            <w:vAlign w:val="center"/>
          </w:tcPr>
          <w:p w:rsidR="0048307F" w:rsidRDefault="0048307F" w:rsidP="00AA6F6A">
            <w:pPr>
              <w:spacing w:line="360" w:lineRule="auto"/>
              <w:jc w:val="center"/>
            </w:pPr>
          </w:p>
        </w:tc>
        <w:tc>
          <w:tcPr>
            <w:tcW w:w="1417" w:type="dxa"/>
            <w:vAlign w:val="center"/>
          </w:tcPr>
          <w:p w:rsidR="0048307F" w:rsidRDefault="0048307F" w:rsidP="00AA6F6A">
            <w:pPr>
              <w:spacing w:line="360" w:lineRule="auto"/>
              <w:jc w:val="center"/>
            </w:pPr>
          </w:p>
        </w:tc>
        <w:tc>
          <w:tcPr>
            <w:tcW w:w="1985" w:type="dxa"/>
            <w:vAlign w:val="center"/>
          </w:tcPr>
          <w:p w:rsidR="0048307F" w:rsidRDefault="0048307F" w:rsidP="00AA6F6A">
            <w:pPr>
              <w:spacing w:line="360" w:lineRule="auto"/>
              <w:jc w:val="center"/>
            </w:pPr>
            <w:r>
              <w:rPr>
                <w:rFonts w:hint="eastAsia"/>
              </w:rPr>
              <w:t>仅限三好学生、优秀学生干部、优秀团员、优秀团干。</w:t>
            </w:r>
          </w:p>
        </w:tc>
      </w:tr>
      <w:tr w:rsidR="0048307F" w:rsidTr="00AA6F6A">
        <w:tc>
          <w:tcPr>
            <w:tcW w:w="704" w:type="dxa"/>
            <w:vAlign w:val="center"/>
          </w:tcPr>
          <w:p w:rsidR="0048307F" w:rsidRPr="00C91678" w:rsidRDefault="0048307F" w:rsidP="00AA6F6A">
            <w:pPr>
              <w:spacing w:line="360" w:lineRule="auto"/>
              <w:jc w:val="center"/>
              <w:rPr>
                <w:b/>
              </w:rPr>
            </w:pPr>
            <w:r w:rsidRPr="00C91678">
              <w:rPr>
                <w:rFonts w:hint="eastAsia"/>
                <w:b/>
              </w:rPr>
              <w:t>学干培养</w:t>
            </w:r>
          </w:p>
        </w:tc>
        <w:tc>
          <w:tcPr>
            <w:tcW w:w="1134" w:type="dxa"/>
            <w:vAlign w:val="center"/>
          </w:tcPr>
          <w:p w:rsidR="0048307F" w:rsidRDefault="0048307F" w:rsidP="00AA6F6A">
            <w:pPr>
              <w:spacing w:line="360" w:lineRule="auto"/>
              <w:jc w:val="center"/>
            </w:pPr>
            <w:r>
              <w:rPr>
                <w:rFonts w:hint="eastAsia"/>
              </w:rPr>
              <w:t>学生干部等次</w:t>
            </w:r>
          </w:p>
        </w:tc>
        <w:tc>
          <w:tcPr>
            <w:tcW w:w="1418" w:type="dxa"/>
            <w:vAlign w:val="center"/>
          </w:tcPr>
          <w:p w:rsidR="0048307F" w:rsidRDefault="0048307F" w:rsidP="00AA6F6A">
            <w:pPr>
              <w:spacing w:line="360" w:lineRule="auto"/>
              <w:jc w:val="center"/>
            </w:pPr>
            <w:r>
              <w:rPr>
                <w:rFonts w:hint="eastAsia"/>
              </w:rPr>
              <w:t>一级</w:t>
            </w:r>
          </w:p>
        </w:tc>
        <w:tc>
          <w:tcPr>
            <w:tcW w:w="1275" w:type="dxa"/>
            <w:vAlign w:val="center"/>
          </w:tcPr>
          <w:p w:rsidR="0048307F" w:rsidRDefault="0048307F" w:rsidP="00AA6F6A">
            <w:pPr>
              <w:spacing w:line="360" w:lineRule="auto"/>
              <w:jc w:val="center"/>
            </w:pPr>
            <w:r>
              <w:rPr>
                <w:rFonts w:hint="eastAsia"/>
              </w:rPr>
              <w:t>二级</w:t>
            </w:r>
          </w:p>
        </w:tc>
        <w:tc>
          <w:tcPr>
            <w:tcW w:w="1418" w:type="dxa"/>
            <w:vAlign w:val="center"/>
          </w:tcPr>
          <w:p w:rsidR="0048307F" w:rsidRDefault="0048307F" w:rsidP="00AA6F6A">
            <w:pPr>
              <w:spacing w:line="360" w:lineRule="auto"/>
              <w:jc w:val="center"/>
            </w:pPr>
            <w:r>
              <w:rPr>
                <w:rFonts w:hint="eastAsia"/>
              </w:rPr>
              <w:t>三级</w:t>
            </w:r>
          </w:p>
        </w:tc>
        <w:tc>
          <w:tcPr>
            <w:tcW w:w="1134" w:type="dxa"/>
            <w:vAlign w:val="center"/>
          </w:tcPr>
          <w:p w:rsidR="0048307F" w:rsidRDefault="0048307F" w:rsidP="00AA6F6A">
            <w:pPr>
              <w:spacing w:line="360" w:lineRule="auto"/>
              <w:jc w:val="center"/>
            </w:pPr>
          </w:p>
        </w:tc>
        <w:tc>
          <w:tcPr>
            <w:tcW w:w="1417" w:type="dxa"/>
            <w:vAlign w:val="center"/>
          </w:tcPr>
          <w:p w:rsidR="0048307F" w:rsidRDefault="0048307F" w:rsidP="00AA6F6A">
            <w:pPr>
              <w:spacing w:line="360" w:lineRule="auto"/>
              <w:jc w:val="center"/>
            </w:pPr>
          </w:p>
        </w:tc>
        <w:tc>
          <w:tcPr>
            <w:tcW w:w="1985" w:type="dxa"/>
            <w:vAlign w:val="center"/>
          </w:tcPr>
          <w:p w:rsidR="0048307F" w:rsidRDefault="0048307F" w:rsidP="00AA6F6A">
            <w:pPr>
              <w:spacing w:line="360" w:lineRule="auto"/>
              <w:jc w:val="center"/>
            </w:pPr>
            <w:r>
              <w:rPr>
                <w:rFonts w:hint="eastAsia"/>
              </w:rPr>
              <w:t>不累计，担任</w:t>
            </w:r>
            <w:r>
              <w:t>时间至少一届或一年</w:t>
            </w:r>
            <w:r>
              <w:rPr>
                <w:rFonts w:hint="eastAsia"/>
              </w:rPr>
              <w:t>，</w:t>
            </w:r>
            <w:r>
              <w:t>且</w:t>
            </w:r>
            <w:r>
              <w:rPr>
                <w:rFonts w:hint="eastAsia"/>
              </w:rPr>
              <w:t>提供</w:t>
            </w:r>
            <w:r>
              <w:t>任职证明</w:t>
            </w:r>
            <w:r>
              <w:rPr>
                <w:rFonts w:hint="eastAsia"/>
              </w:rPr>
              <w:t>。</w:t>
            </w:r>
          </w:p>
        </w:tc>
      </w:tr>
      <w:tr w:rsidR="0048307F" w:rsidTr="00AA6F6A">
        <w:trPr>
          <w:trHeight w:val="312"/>
        </w:trPr>
        <w:tc>
          <w:tcPr>
            <w:tcW w:w="704" w:type="dxa"/>
            <w:vMerge w:val="restart"/>
            <w:vAlign w:val="center"/>
          </w:tcPr>
          <w:p w:rsidR="0048307F" w:rsidRPr="00C91678" w:rsidRDefault="0048307F" w:rsidP="00AA6F6A">
            <w:pPr>
              <w:spacing w:line="360" w:lineRule="auto"/>
              <w:jc w:val="center"/>
              <w:rPr>
                <w:b/>
              </w:rPr>
            </w:pPr>
            <w:r w:rsidRPr="00C91678">
              <w:rPr>
                <w:rFonts w:hint="eastAsia"/>
                <w:b/>
              </w:rPr>
              <w:t>竞赛活动</w:t>
            </w:r>
          </w:p>
        </w:tc>
        <w:tc>
          <w:tcPr>
            <w:tcW w:w="1134" w:type="dxa"/>
            <w:vMerge w:val="restart"/>
            <w:vAlign w:val="center"/>
          </w:tcPr>
          <w:p w:rsidR="0048307F" w:rsidRDefault="0048307F" w:rsidP="00AA6F6A">
            <w:pPr>
              <w:spacing w:line="360" w:lineRule="auto"/>
              <w:jc w:val="center"/>
            </w:pPr>
            <w:r>
              <w:rPr>
                <w:rFonts w:hint="eastAsia"/>
              </w:rPr>
              <w:t>非学术性竞赛</w:t>
            </w:r>
          </w:p>
        </w:tc>
        <w:tc>
          <w:tcPr>
            <w:tcW w:w="1418" w:type="dxa"/>
            <w:vAlign w:val="center"/>
          </w:tcPr>
          <w:p w:rsidR="0048307F" w:rsidRDefault="0048307F" w:rsidP="00AA6F6A">
            <w:pPr>
              <w:spacing w:line="360" w:lineRule="auto"/>
              <w:jc w:val="center"/>
            </w:pPr>
            <w:r>
              <w:rPr>
                <w:rFonts w:hint="eastAsia"/>
              </w:rPr>
              <w:t>一等奖</w:t>
            </w:r>
          </w:p>
        </w:tc>
        <w:tc>
          <w:tcPr>
            <w:tcW w:w="1275" w:type="dxa"/>
            <w:vAlign w:val="center"/>
          </w:tcPr>
          <w:p w:rsidR="0048307F" w:rsidRDefault="0048307F" w:rsidP="00AA6F6A">
            <w:pPr>
              <w:spacing w:line="360" w:lineRule="auto"/>
              <w:jc w:val="center"/>
            </w:pPr>
            <w:r>
              <w:rPr>
                <w:rFonts w:hint="eastAsia"/>
              </w:rPr>
              <w:t>二等奖</w:t>
            </w:r>
          </w:p>
        </w:tc>
        <w:tc>
          <w:tcPr>
            <w:tcW w:w="1418" w:type="dxa"/>
            <w:vAlign w:val="center"/>
          </w:tcPr>
          <w:p w:rsidR="0048307F" w:rsidRDefault="0048307F" w:rsidP="00AA6F6A">
            <w:pPr>
              <w:spacing w:line="360" w:lineRule="auto"/>
              <w:jc w:val="center"/>
            </w:pPr>
            <w:r>
              <w:rPr>
                <w:rFonts w:hint="eastAsia"/>
              </w:rPr>
              <w:t>三等奖</w:t>
            </w:r>
          </w:p>
        </w:tc>
        <w:tc>
          <w:tcPr>
            <w:tcW w:w="1134" w:type="dxa"/>
            <w:vAlign w:val="center"/>
          </w:tcPr>
          <w:p w:rsidR="0048307F" w:rsidRDefault="0048307F" w:rsidP="00AA6F6A">
            <w:pPr>
              <w:spacing w:line="360" w:lineRule="auto"/>
            </w:pPr>
            <w:r>
              <w:rPr>
                <w:rFonts w:hint="eastAsia"/>
              </w:rPr>
              <w:t>鼓励奖、</w:t>
            </w:r>
          </w:p>
          <w:p w:rsidR="0048307F" w:rsidRDefault="0048307F" w:rsidP="00AA6F6A">
            <w:pPr>
              <w:spacing w:line="360" w:lineRule="auto"/>
            </w:pPr>
            <w:r>
              <w:rPr>
                <w:rFonts w:hint="eastAsia"/>
              </w:rPr>
              <w:t>优胜奖</w:t>
            </w:r>
          </w:p>
        </w:tc>
        <w:tc>
          <w:tcPr>
            <w:tcW w:w="1417" w:type="dxa"/>
            <w:vMerge w:val="restart"/>
            <w:vAlign w:val="center"/>
          </w:tcPr>
          <w:p w:rsidR="0048307F" w:rsidRDefault="0048307F" w:rsidP="00AA6F6A">
            <w:pPr>
              <w:spacing w:line="360" w:lineRule="auto"/>
            </w:pPr>
            <w:r>
              <w:t>国家级：</w:t>
            </w:r>
            <w:r>
              <w:t>1</w:t>
            </w:r>
          </w:p>
          <w:p w:rsidR="0048307F" w:rsidRDefault="0048307F" w:rsidP="00AA6F6A">
            <w:pPr>
              <w:spacing w:line="360" w:lineRule="auto"/>
            </w:pPr>
            <w:r>
              <w:t>省市级：</w:t>
            </w:r>
            <w:r>
              <w:t>0.6</w:t>
            </w:r>
          </w:p>
          <w:p w:rsidR="0048307F" w:rsidRDefault="0048307F" w:rsidP="00AA6F6A">
            <w:pPr>
              <w:spacing w:line="360" w:lineRule="auto"/>
            </w:pPr>
            <w:r>
              <w:t>校</w:t>
            </w:r>
            <w:r>
              <w:rPr>
                <w:rFonts w:hint="eastAsia"/>
              </w:rPr>
              <w:t xml:space="preserve">  </w:t>
            </w:r>
            <w:r>
              <w:t>级：</w:t>
            </w:r>
            <w:r>
              <w:t>0.3</w:t>
            </w:r>
          </w:p>
        </w:tc>
        <w:tc>
          <w:tcPr>
            <w:tcW w:w="1985" w:type="dxa"/>
            <w:vMerge w:val="restart"/>
            <w:vAlign w:val="center"/>
          </w:tcPr>
          <w:p w:rsidR="0048307F" w:rsidRDefault="0048307F" w:rsidP="00AA6F6A">
            <w:pPr>
              <w:spacing w:line="360" w:lineRule="auto"/>
            </w:pPr>
            <w:r>
              <w:rPr>
                <w:rFonts w:hint="eastAsia"/>
              </w:rPr>
              <w:t>最高</w:t>
            </w:r>
            <w:r>
              <w:t>不得超过</w:t>
            </w:r>
            <w:r>
              <w:rPr>
                <w:rFonts w:hint="eastAsia"/>
              </w:rPr>
              <w:t>10</w:t>
            </w:r>
            <w:r>
              <w:rPr>
                <w:rFonts w:hint="eastAsia"/>
              </w:rPr>
              <w:t>项</w:t>
            </w:r>
          </w:p>
        </w:tc>
      </w:tr>
      <w:tr w:rsidR="0048307F" w:rsidTr="00AA6F6A">
        <w:tc>
          <w:tcPr>
            <w:tcW w:w="704" w:type="dxa"/>
            <w:vMerge/>
            <w:vAlign w:val="center"/>
          </w:tcPr>
          <w:p w:rsidR="0048307F" w:rsidRPr="00C91678" w:rsidRDefault="0048307F" w:rsidP="00AA6F6A">
            <w:pPr>
              <w:spacing w:line="360" w:lineRule="auto"/>
              <w:jc w:val="center"/>
              <w:rPr>
                <w:b/>
              </w:rPr>
            </w:pPr>
          </w:p>
        </w:tc>
        <w:tc>
          <w:tcPr>
            <w:tcW w:w="1134" w:type="dxa"/>
            <w:vMerge/>
            <w:vAlign w:val="center"/>
          </w:tcPr>
          <w:p w:rsidR="0048307F" w:rsidRDefault="0048307F" w:rsidP="00AA6F6A">
            <w:pPr>
              <w:spacing w:line="360" w:lineRule="auto"/>
              <w:jc w:val="center"/>
            </w:pPr>
          </w:p>
        </w:tc>
        <w:tc>
          <w:tcPr>
            <w:tcW w:w="1418" w:type="dxa"/>
            <w:vAlign w:val="center"/>
          </w:tcPr>
          <w:p w:rsidR="0048307F" w:rsidRDefault="0048307F" w:rsidP="00AA6F6A">
            <w:pPr>
              <w:spacing w:line="360" w:lineRule="auto"/>
              <w:jc w:val="center"/>
            </w:pPr>
            <w:r>
              <w:rPr>
                <w:rFonts w:hint="eastAsia"/>
              </w:rPr>
              <w:t>1-2</w:t>
            </w:r>
            <w:r>
              <w:rPr>
                <w:rFonts w:hint="eastAsia"/>
              </w:rPr>
              <w:t>名</w:t>
            </w:r>
          </w:p>
        </w:tc>
        <w:tc>
          <w:tcPr>
            <w:tcW w:w="1275" w:type="dxa"/>
            <w:vAlign w:val="center"/>
          </w:tcPr>
          <w:p w:rsidR="0048307F" w:rsidRDefault="0048307F" w:rsidP="00AA6F6A">
            <w:pPr>
              <w:spacing w:line="360" w:lineRule="auto"/>
              <w:jc w:val="center"/>
            </w:pPr>
            <w:r>
              <w:rPr>
                <w:rFonts w:hint="eastAsia"/>
              </w:rPr>
              <w:t>3-4</w:t>
            </w:r>
            <w:r>
              <w:rPr>
                <w:rFonts w:hint="eastAsia"/>
              </w:rPr>
              <w:t>名</w:t>
            </w:r>
          </w:p>
        </w:tc>
        <w:tc>
          <w:tcPr>
            <w:tcW w:w="1418" w:type="dxa"/>
            <w:vAlign w:val="center"/>
          </w:tcPr>
          <w:p w:rsidR="0048307F" w:rsidRDefault="0048307F" w:rsidP="00AA6F6A">
            <w:pPr>
              <w:spacing w:line="360" w:lineRule="auto"/>
              <w:jc w:val="center"/>
            </w:pPr>
            <w:r>
              <w:rPr>
                <w:rFonts w:hint="eastAsia"/>
              </w:rPr>
              <w:t>5-6</w:t>
            </w:r>
            <w:r>
              <w:rPr>
                <w:rFonts w:hint="eastAsia"/>
              </w:rPr>
              <w:t>名</w:t>
            </w:r>
          </w:p>
        </w:tc>
        <w:tc>
          <w:tcPr>
            <w:tcW w:w="1134" w:type="dxa"/>
            <w:vAlign w:val="center"/>
          </w:tcPr>
          <w:p w:rsidR="0048307F" w:rsidRDefault="0048307F" w:rsidP="00AA6F6A">
            <w:pPr>
              <w:spacing w:line="360" w:lineRule="auto"/>
              <w:jc w:val="center"/>
            </w:pPr>
            <w:r>
              <w:t>7</w:t>
            </w:r>
            <w:r>
              <w:rPr>
                <w:rFonts w:hint="eastAsia"/>
              </w:rPr>
              <w:t>-8</w:t>
            </w:r>
            <w:r>
              <w:rPr>
                <w:rFonts w:hint="eastAsia"/>
              </w:rPr>
              <w:t>名</w:t>
            </w:r>
          </w:p>
        </w:tc>
        <w:tc>
          <w:tcPr>
            <w:tcW w:w="1417" w:type="dxa"/>
            <w:vMerge/>
            <w:vAlign w:val="center"/>
          </w:tcPr>
          <w:p w:rsidR="0048307F" w:rsidRDefault="0048307F" w:rsidP="00AA6F6A">
            <w:pPr>
              <w:spacing w:line="360" w:lineRule="auto"/>
              <w:jc w:val="center"/>
            </w:pPr>
          </w:p>
        </w:tc>
        <w:tc>
          <w:tcPr>
            <w:tcW w:w="1985" w:type="dxa"/>
            <w:vMerge/>
            <w:vAlign w:val="center"/>
          </w:tcPr>
          <w:p w:rsidR="0048307F" w:rsidRDefault="0048307F" w:rsidP="00AA6F6A">
            <w:pPr>
              <w:spacing w:line="360" w:lineRule="auto"/>
            </w:pPr>
          </w:p>
        </w:tc>
      </w:tr>
      <w:tr w:rsidR="0048307F" w:rsidTr="00AA6F6A">
        <w:tc>
          <w:tcPr>
            <w:tcW w:w="704" w:type="dxa"/>
            <w:vAlign w:val="center"/>
          </w:tcPr>
          <w:p w:rsidR="0048307F" w:rsidRPr="00C91678" w:rsidRDefault="0048307F" w:rsidP="00AA6F6A">
            <w:pPr>
              <w:spacing w:line="360" w:lineRule="auto"/>
              <w:jc w:val="center"/>
              <w:rPr>
                <w:b/>
              </w:rPr>
            </w:pPr>
            <w:r w:rsidRPr="00C91678">
              <w:rPr>
                <w:rFonts w:hint="eastAsia"/>
                <w:b/>
              </w:rPr>
              <w:t>志愿服务</w:t>
            </w:r>
          </w:p>
        </w:tc>
        <w:tc>
          <w:tcPr>
            <w:tcW w:w="1134" w:type="dxa"/>
            <w:vAlign w:val="center"/>
          </w:tcPr>
          <w:p w:rsidR="0048307F" w:rsidRDefault="0048307F" w:rsidP="00AA6F6A">
            <w:pPr>
              <w:spacing w:line="360" w:lineRule="auto"/>
              <w:jc w:val="center"/>
            </w:pPr>
            <w:r>
              <w:rPr>
                <w:rFonts w:hint="eastAsia"/>
              </w:rPr>
              <w:t>志愿服务</w:t>
            </w:r>
          </w:p>
        </w:tc>
        <w:tc>
          <w:tcPr>
            <w:tcW w:w="1418" w:type="dxa"/>
            <w:vAlign w:val="center"/>
          </w:tcPr>
          <w:p w:rsidR="0048307F" w:rsidRDefault="0048307F" w:rsidP="00AA6F6A">
            <w:pPr>
              <w:spacing w:line="360" w:lineRule="auto"/>
              <w:jc w:val="center"/>
            </w:pPr>
            <w:r>
              <w:rPr>
                <w:rFonts w:hint="eastAsia"/>
              </w:rPr>
              <w:t>国家级表彰</w:t>
            </w:r>
          </w:p>
        </w:tc>
        <w:tc>
          <w:tcPr>
            <w:tcW w:w="1275" w:type="dxa"/>
            <w:vAlign w:val="center"/>
          </w:tcPr>
          <w:p w:rsidR="0048307F" w:rsidRDefault="0048307F" w:rsidP="00AA6F6A">
            <w:pPr>
              <w:spacing w:line="360" w:lineRule="auto"/>
              <w:jc w:val="center"/>
            </w:pPr>
            <w:r>
              <w:rPr>
                <w:rFonts w:hint="eastAsia"/>
              </w:rPr>
              <w:t>省市级表彰</w:t>
            </w:r>
          </w:p>
        </w:tc>
        <w:tc>
          <w:tcPr>
            <w:tcW w:w="1418" w:type="dxa"/>
            <w:vAlign w:val="center"/>
          </w:tcPr>
          <w:p w:rsidR="0048307F" w:rsidRDefault="0048307F" w:rsidP="00AA6F6A">
            <w:pPr>
              <w:spacing w:line="360" w:lineRule="auto"/>
              <w:jc w:val="center"/>
            </w:pPr>
            <w:r>
              <w:rPr>
                <w:rFonts w:hint="eastAsia"/>
              </w:rPr>
              <w:t>校级表彰</w:t>
            </w:r>
          </w:p>
        </w:tc>
        <w:tc>
          <w:tcPr>
            <w:tcW w:w="1134" w:type="dxa"/>
            <w:vAlign w:val="center"/>
          </w:tcPr>
          <w:p w:rsidR="0048307F" w:rsidRDefault="0048307F" w:rsidP="00AA6F6A">
            <w:pPr>
              <w:spacing w:line="360" w:lineRule="auto"/>
              <w:jc w:val="center"/>
            </w:pPr>
            <w:r>
              <w:rPr>
                <w:rFonts w:hint="eastAsia"/>
              </w:rPr>
              <w:t>院级表彰</w:t>
            </w:r>
          </w:p>
        </w:tc>
        <w:tc>
          <w:tcPr>
            <w:tcW w:w="1417" w:type="dxa"/>
            <w:vAlign w:val="center"/>
          </w:tcPr>
          <w:p w:rsidR="0048307F" w:rsidRDefault="0048307F" w:rsidP="00AA6F6A">
            <w:pPr>
              <w:spacing w:line="360" w:lineRule="auto"/>
              <w:jc w:val="center"/>
            </w:pPr>
          </w:p>
        </w:tc>
        <w:tc>
          <w:tcPr>
            <w:tcW w:w="1985" w:type="dxa"/>
            <w:vAlign w:val="center"/>
          </w:tcPr>
          <w:p w:rsidR="0048307F" w:rsidRDefault="0048307F" w:rsidP="00AA6F6A">
            <w:pPr>
              <w:spacing w:line="360" w:lineRule="auto"/>
              <w:jc w:val="center"/>
            </w:pPr>
          </w:p>
        </w:tc>
      </w:tr>
      <w:tr w:rsidR="0048307F" w:rsidTr="00AA6F6A">
        <w:tc>
          <w:tcPr>
            <w:tcW w:w="704" w:type="dxa"/>
            <w:vMerge w:val="restart"/>
            <w:vAlign w:val="center"/>
          </w:tcPr>
          <w:p w:rsidR="0048307F" w:rsidRPr="00C91678" w:rsidRDefault="0048307F" w:rsidP="00AA6F6A">
            <w:pPr>
              <w:spacing w:line="360" w:lineRule="auto"/>
              <w:jc w:val="center"/>
              <w:rPr>
                <w:b/>
              </w:rPr>
            </w:pPr>
            <w:r w:rsidRPr="00C91678">
              <w:rPr>
                <w:rFonts w:hint="eastAsia"/>
                <w:b/>
              </w:rPr>
              <w:t>实习实践</w:t>
            </w:r>
          </w:p>
        </w:tc>
        <w:tc>
          <w:tcPr>
            <w:tcW w:w="1134" w:type="dxa"/>
            <w:vAlign w:val="center"/>
          </w:tcPr>
          <w:p w:rsidR="0048307F" w:rsidRDefault="0048307F" w:rsidP="00AA6F6A">
            <w:pPr>
              <w:spacing w:line="360" w:lineRule="auto"/>
              <w:jc w:val="center"/>
            </w:pPr>
            <w:r>
              <w:rPr>
                <w:rFonts w:hint="eastAsia"/>
              </w:rPr>
              <w:t>社会实践</w:t>
            </w:r>
          </w:p>
        </w:tc>
        <w:tc>
          <w:tcPr>
            <w:tcW w:w="1418" w:type="dxa"/>
            <w:vAlign w:val="center"/>
          </w:tcPr>
          <w:p w:rsidR="0048307F" w:rsidRDefault="0048307F" w:rsidP="00AA6F6A">
            <w:pPr>
              <w:spacing w:line="360" w:lineRule="auto"/>
              <w:jc w:val="center"/>
            </w:pPr>
            <w:r>
              <w:rPr>
                <w:rFonts w:hint="eastAsia"/>
              </w:rPr>
              <w:t>国家级表彰</w:t>
            </w:r>
          </w:p>
        </w:tc>
        <w:tc>
          <w:tcPr>
            <w:tcW w:w="1275" w:type="dxa"/>
            <w:vAlign w:val="center"/>
          </w:tcPr>
          <w:p w:rsidR="0048307F" w:rsidRDefault="0048307F" w:rsidP="00AA6F6A">
            <w:pPr>
              <w:spacing w:line="360" w:lineRule="auto"/>
              <w:jc w:val="center"/>
            </w:pPr>
            <w:r>
              <w:rPr>
                <w:rFonts w:hint="eastAsia"/>
              </w:rPr>
              <w:t>省市级表彰</w:t>
            </w:r>
          </w:p>
        </w:tc>
        <w:tc>
          <w:tcPr>
            <w:tcW w:w="1418" w:type="dxa"/>
            <w:vAlign w:val="center"/>
          </w:tcPr>
          <w:p w:rsidR="0048307F" w:rsidRDefault="0048307F" w:rsidP="00AA6F6A">
            <w:pPr>
              <w:spacing w:line="360" w:lineRule="auto"/>
              <w:jc w:val="center"/>
            </w:pPr>
            <w:r>
              <w:rPr>
                <w:rFonts w:hint="eastAsia"/>
              </w:rPr>
              <w:t>校级表彰</w:t>
            </w:r>
          </w:p>
        </w:tc>
        <w:tc>
          <w:tcPr>
            <w:tcW w:w="1134" w:type="dxa"/>
            <w:vAlign w:val="center"/>
          </w:tcPr>
          <w:p w:rsidR="0048307F" w:rsidRDefault="0048307F" w:rsidP="00AA6F6A">
            <w:pPr>
              <w:spacing w:line="360" w:lineRule="auto"/>
              <w:jc w:val="center"/>
            </w:pPr>
            <w:r>
              <w:rPr>
                <w:rFonts w:hint="eastAsia"/>
              </w:rPr>
              <w:t>院级表彰</w:t>
            </w:r>
          </w:p>
        </w:tc>
        <w:tc>
          <w:tcPr>
            <w:tcW w:w="1417" w:type="dxa"/>
            <w:vAlign w:val="center"/>
          </w:tcPr>
          <w:p w:rsidR="0048307F" w:rsidRDefault="0048307F" w:rsidP="00AA6F6A">
            <w:pPr>
              <w:spacing w:line="360" w:lineRule="auto"/>
              <w:jc w:val="center"/>
            </w:pPr>
          </w:p>
        </w:tc>
        <w:tc>
          <w:tcPr>
            <w:tcW w:w="1985" w:type="dxa"/>
            <w:vAlign w:val="center"/>
          </w:tcPr>
          <w:p w:rsidR="0048307F" w:rsidRDefault="0048307F" w:rsidP="00AA6F6A">
            <w:pPr>
              <w:spacing w:line="360" w:lineRule="auto"/>
              <w:jc w:val="center"/>
            </w:pPr>
            <w:r>
              <w:rPr>
                <w:rFonts w:hint="eastAsia"/>
              </w:rPr>
              <w:t>详见附件</w:t>
            </w:r>
          </w:p>
        </w:tc>
      </w:tr>
      <w:tr w:rsidR="0048307F" w:rsidTr="00AA6F6A">
        <w:tc>
          <w:tcPr>
            <w:tcW w:w="704" w:type="dxa"/>
            <w:vMerge/>
            <w:vAlign w:val="center"/>
          </w:tcPr>
          <w:p w:rsidR="0048307F" w:rsidRPr="00C91678" w:rsidRDefault="0048307F" w:rsidP="00AA6F6A">
            <w:pPr>
              <w:spacing w:line="360" w:lineRule="auto"/>
              <w:jc w:val="center"/>
              <w:rPr>
                <w:b/>
              </w:rPr>
            </w:pPr>
          </w:p>
        </w:tc>
        <w:tc>
          <w:tcPr>
            <w:tcW w:w="1134" w:type="dxa"/>
            <w:vAlign w:val="center"/>
          </w:tcPr>
          <w:p w:rsidR="0048307F" w:rsidRDefault="0048307F" w:rsidP="00AA6F6A">
            <w:pPr>
              <w:spacing w:line="360" w:lineRule="auto"/>
              <w:jc w:val="center"/>
            </w:pPr>
            <w:r>
              <w:rPr>
                <w:rFonts w:hint="eastAsia"/>
              </w:rPr>
              <w:t>英语</w:t>
            </w:r>
          </w:p>
          <w:p w:rsidR="0048307F" w:rsidRDefault="0048307F" w:rsidP="00AA6F6A">
            <w:pPr>
              <w:spacing w:line="360" w:lineRule="auto"/>
              <w:jc w:val="center"/>
            </w:pPr>
            <w:r>
              <w:rPr>
                <w:rFonts w:hint="eastAsia"/>
              </w:rPr>
              <w:t>（外语）</w:t>
            </w:r>
          </w:p>
        </w:tc>
        <w:tc>
          <w:tcPr>
            <w:tcW w:w="1418" w:type="dxa"/>
            <w:vAlign w:val="center"/>
          </w:tcPr>
          <w:p w:rsidR="0048307F" w:rsidRDefault="0048307F" w:rsidP="00AA6F6A">
            <w:pPr>
              <w:spacing w:line="360" w:lineRule="auto"/>
              <w:jc w:val="center"/>
            </w:pPr>
            <w:r>
              <w:rPr>
                <w:rFonts w:hint="eastAsia"/>
              </w:rPr>
              <w:t>CET-6</w:t>
            </w:r>
            <w:r>
              <w:rPr>
                <w:rFonts w:hint="eastAsia"/>
              </w:rPr>
              <w:t>（</w:t>
            </w:r>
            <w:r>
              <w:rPr>
                <w:rFonts w:hint="eastAsia"/>
              </w:rPr>
              <w:t>560</w:t>
            </w:r>
            <w:r>
              <w:t>+</w:t>
            </w:r>
            <w:r>
              <w:rPr>
                <w:rFonts w:hint="eastAsia"/>
              </w:rPr>
              <w:t>）</w:t>
            </w:r>
          </w:p>
          <w:p w:rsidR="0048307F" w:rsidRDefault="0048307F" w:rsidP="00AA6F6A">
            <w:pPr>
              <w:spacing w:line="360" w:lineRule="auto"/>
              <w:jc w:val="center"/>
            </w:pPr>
            <w:r>
              <w:rPr>
                <w:rFonts w:hint="eastAsia"/>
              </w:rPr>
              <w:t>或</w:t>
            </w:r>
            <w:r>
              <w:rPr>
                <w:rFonts w:hint="eastAsia"/>
              </w:rPr>
              <w:t>TEM-8</w:t>
            </w:r>
            <w:r>
              <w:rPr>
                <w:rFonts w:hint="eastAsia"/>
              </w:rPr>
              <w:t>（</w:t>
            </w:r>
            <w:r>
              <w:rPr>
                <w:rFonts w:hint="eastAsia"/>
              </w:rPr>
              <w:t>80</w:t>
            </w:r>
            <w:r>
              <w:t>+</w:t>
            </w:r>
            <w:r>
              <w:rPr>
                <w:rFonts w:hint="eastAsia"/>
              </w:rPr>
              <w:t>）</w:t>
            </w:r>
          </w:p>
        </w:tc>
        <w:tc>
          <w:tcPr>
            <w:tcW w:w="1275" w:type="dxa"/>
            <w:vAlign w:val="center"/>
          </w:tcPr>
          <w:p w:rsidR="0048307F" w:rsidRDefault="0048307F" w:rsidP="00AA6F6A">
            <w:pPr>
              <w:spacing w:line="360" w:lineRule="auto"/>
              <w:jc w:val="center"/>
            </w:pPr>
            <w:r>
              <w:rPr>
                <w:rFonts w:hint="eastAsia"/>
              </w:rPr>
              <w:t>CET-6</w:t>
            </w:r>
            <w:r>
              <w:rPr>
                <w:rFonts w:hint="eastAsia"/>
              </w:rPr>
              <w:t>通过或</w:t>
            </w:r>
            <w:r>
              <w:rPr>
                <w:rFonts w:hint="eastAsia"/>
              </w:rPr>
              <w:t xml:space="preserve"> TEM-8</w:t>
            </w:r>
            <w:r>
              <w:rPr>
                <w:rFonts w:hint="eastAsia"/>
              </w:rPr>
              <w:t>通过</w:t>
            </w:r>
          </w:p>
        </w:tc>
        <w:tc>
          <w:tcPr>
            <w:tcW w:w="1418" w:type="dxa"/>
            <w:vAlign w:val="center"/>
          </w:tcPr>
          <w:p w:rsidR="0048307F" w:rsidRDefault="0048307F" w:rsidP="00AA6F6A">
            <w:pPr>
              <w:spacing w:line="360" w:lineRule="auto"/>
              <w:jc w:val="center"/>
            </w:pPr>
            <w:r>
              <w:rPr>
                <w:rFonts w:hint="eastAsia"/>
              </w:rPr>
              <w:t>CET-4</w:t>
            </w:r>
            <w:r>
              <w:rPr>
                <w:rFonts w:hint="eastAsia"/>
              </w:rPr>
              <w:t>通过或</w:t>
            </w:r>
            <w:r>
              <w:rPr>
                <w:rFonts w:hint="eastAsia"/>
              </w:rPr>
              <w:t xml:space="preserve"> TEM-4</w:t>
            </w:r>
            <w:r>
              <w:rPr>
                <w:rFonts w:hint="eastAsia"/>
              </w:rPr>
              <w:t>通过</w:t>
            </w:r>
          </w:p>
        </w:tc>
        <w:tc>
          <w:tcPr>
            <w:tcW w:w="1134" w:type="dxa"/>
            <w:vAlign w:val="center"/>
          </w:tcPr>
          <w:p w:rsidR="0048307F" w:rsidRDefault="0048307F" w:rsidP="00AA6F6A">
            <w:pPr>
              <w:spacing w:line="360" w:lineRule="auto"/>
              <w:jc w:val="center"/>
            </w:pPr>
          </w:p>
        </w:tc>
        <w:tc>
          <w:tcPr>
            <w:tcW w:w="1417" w:type="dxa"/>
            <w:vAlign w:val="center"/>
          </w:tcPr>
          <w:p w:rsidR="0048307F" w:rsidRDefault="0048307F" w:rsidP="00AA6F6A">
            <w:pPr>
              <w:spacing w:line="360" w:lineRule="auto"/>
              <w:jc w:val="center"/>
            </w:pPr>
          </w:p>
        </w:tc>
        <w:tc>
          <w:tcPr>
            <w:tcW w:w="1985" w:type="dxa"/>
            <w:vAlign w:val="center"/>
          </w:tcPr>
          <w:p w:rsidR="0048307F" w:rsidRDefault="0048307F" w:rsidP="00AA6F6A">
            <w:pPr>
              <w:spacing w:line="360" w:lineRule="auto"/>
              <w:jc w:val="center"/>
            </w:pPr>
            <w:r>
              <w:rPr>
                <w:rFonts w:hint="eastAsia"/>
              </w:rPr>
              <w:t>只取一项</w:t>
            </w:r>
            <w:r>
              <w:t>加分。</w:t>
            </w:r>
          </w:p>
        </w:tc>
      </w:tr>
      <w:tr w:rsidR="0048307F" w:rsidTr="00AA6F6A">
        <w:tc>
          <w:tcPr>
            <w:tcW w:w="704" w:type="dxa"/>
            <w:vMerge/>
            <w:vAlign w:val="center"/>
          </w:tcPr>
          <w:p w:rsidR="0048307F" w:rsidRPr="00C91678" w:rsidRDefault="0048307F" w:rsidP="00AA6F6A">
            <w:pPr>
              <w:spacing w:line="360" w:lineRule="auto"/>
              <w:jc w:val="center"/>
              <w:rPr>
                <w:b/>
              </w:rPr>
            </w:pPr>
          </w:p>
        </w:tc>
        <w:tc>
          <w:tcPr>
            <w:tcW w:w="1134" w:type="dxa"/>
            <w:vMerge w:val="restart"/>
            <w:vAlign w:val="center"/>
          </w:tcPr>
          <w:p w:rsidR="0048307F" w:rsidRDefault="0048307F" w:rsidP="00AA6F6A">
            <w:pPr>
              <w:spacing w:line="360" w:lineRule="auto"/>
              <w:jc w:val="center"/>
            </w:pPr>
            <w:r>
              <w:rPr>
                <w:rFonts w:hint="eastAsia"/>
              </w:rPr>
              <w:t>雅思</w:t>
            </w:r>
            <w:r>
              <w:rPr>
                <w:rFonts w:hint="eastAsia"/>
              </w:rPr>
              <w:t>/</w:t>
            </w:r>
            <w:r>
              <w:rPr>
                <w:rFonts w:hint="eastAsia"/>
              </w:rPr>
              <w:t>托福</w:t>
            </w:r>
          </w:p>
        </w:tc>
        <w:tc>
          <w:tcPr>
            <w:tcW w:w="1418" w:type="dxa"/>
            <w:vAlign w:val="center"/>
          </w:tcPr>
          <w:p w:rsidR="0048307F" w:rsidRDefault="0048307F" w:rsidP="00AA6F6A">
            <w:pPr>
              <w:spacing w:line="360" w:lineRule="auto"/>
              <w:jc w:val="center"/>
            </w:pPr>
            <w:r>
              <w:t>8-9</w:t>
            </w:r>
          </w:p>
        </w:tc>
        <w:tc>
          <w:tcPr>
            <w:tcW w:w="1275" w:type="dxa"/>
            <w:vAlign w:val="center"/>
          </w:tcPr>
          <w:p w:rsidR="0048307F" w:rsidRDefault="0048307F" w:rsidP="00AA6F6A">
            <w:pPr>
              <w:spacing w:line="360" w:lineRule="auto"/>
              <w:jc w:val="center"/>
            </w:pPr>
            <w:r>
              <w:t>6.5-7.5</w:t>
            </w:r>
          </w:p>
        </w:tc>
        <w:tc>
          <w:tcPr>
            <w:tcW w:w="1418" w:type="dxa"/>
            <w:vAlign w:val="center"/>
          </w:tcPr>
          <w:p w:rsidR="0048307F" w:rsidRDefault="0048307F" w:rsidP="00AA6F6A">
            <w:pPr>
              <w:spacing w:line="360" w:lineRule="auto"/>
              <w:jc w:val="center"/>
            </w:pPr>
            <w:r>
              <w:t>5-6</w:t>
            </w:r>
          </w:p>
        </w:tc>
        <w:tc>
          <w:tcPr>
            <w:tcW w:w="1134" w:type="dxa"/>
            <w:vAlign w:val="center"/>
          </w:tcPr>
          <w:p w:rsidR="0048307F" w:rsidRDefault="0048307F" w:rsidP="00AA6F6A">
            <w:pPr>
              <w:spacing w:line="360" w:lineRule="auto"/>
              <w:jc w:val="center"/>
            </w:pPr>
          </w:p>
        </w:tc>
        <w:tc>
          <w:tcPr>
            <w:tcW w:w="1417" w:type="dxa"/>
            <w:vMerge w:val="restart"/>
            <w:vAlign w:val="center"/>
          </w:tcPr>
          <w:p w:rsidR="0048307F" w:rsidRDefault="0048307F" w:rsidP="00AA6F6A">
            <w:pPr>
              <w:spacing w:line="360" w:lineRule="auto"/>
              <w:jc w:val="center"/>
            </w:pPr>
          </w:p>
        </w:tc>
        <w:tc>
          <w:tcPr>
            <w:tcW w:w="1985" w:type="dxa"/>
            <w:vMerge w:val="restart"/>
            <w:vAlign w:val="center"/>
          </w:tcPr>
          <w:p w:rsidR="0048307F" w:rsidRDefault="0048307F" w:rsidP="00AA6F6A">
            <w:pPr>
              <w:spacing w:line="360" w:lineRule="auto"/>
              <w:jc w:val="center"/>
            </w:pPr>
            <w:r>
              <w:t>只</w:t>
            </w:r>
            <w:r>
              <w:rPr>
                <w:rFonts w:hint="eastAsia"/>
              </w:rPr>
              <w:t>取一</w:t>
            </w:r>
            <w:r>
              <w:t>项加分。</w:t>
            </w:r>
          </w:p>
        </w:tc>
      </w:tr>
      <w:tr w:rsidR="0048307F" w:rsidTr="00AA6F6A">
        <w:tc>
          <w:tcPr>
            <w:tcW w:w="704" w:type="dxa"/>
            <w:vMerge/>
            <w:vAlign w:val="center"/>
          </w:tcPr>
          <w:p w:rsidR="0048307F" w:rsidRPr="00C91678" w:rsidRDefault="0048307F" w:rsidP="00AA6F6A">
            <w:pPr>
              <w:spacing w:line="360" w:lineRule="auto"/>
              <w:jc w:val="center"/>
              <w:rPr>
                <w:b/>
              </w:rPr>
            </w:pPr>
          </w:p>
        </w:tc>
        <w:tc>
          <w:tcPr>
            <w:tcW w:w="1134" w:type="dxa"/>
            <w:vMerge/>
            <w:vAlign w:val="center"/>
          </w:tcPr>
          <w:p w:rsidR="0048307F" w:rsidRDefault="0048307F" w:rsidP="00AA6F6A">
            <w:pPr>
              <w:spacing w:line="360" w:lineRule="auto"/>
              <w:jc w:val="center"/>
            </w:pPr>
          </w:p>
        </w:tc>
        <w:tc>
          <w:tcPr>
            <w:tcW w:w="1418" w:type="dxa"/>
            <w:vAlign w:val="center"/>
          </w:tcPr>
          <w:p w:rsidR="0048307F" w:rsidRDefault="0048307F" w:rsidP="00AA6F6A">
            <w:pPr>
              <w:spacing w:line="360" w:lineRule="auto"/>
              <w:jc w:val="center"/>
            </w:pPr>
            <w:r>
              <w:rPr>
                <w:rFonts w:hint="eastAsia"/>
              </w:rPr>
              <w:t>10</w:t>
            </w:r>
            <w:r>
              <w:t>5-120</w:t>
            </w:r>
          </w:p>
        </w:tc>
        <w:tc>
          <w:tcPr>
            <w:tcW w:w="1275" w:type="dxa"/>
            <w:vAlign w:val="center"/>
          </w:tcPr>
          <w:p w:rsidR="0048307F" w:rsidRDefault="0048307F" w:rsidP="00AA6F6A">
            <w:pPr>
              <w:spacing w:line="360" w:lineRule="auto"/>
              <w:jc w:val="center"/>
            </w:pPr>
            <w:r>
              <w:rPr>
                <w:rFonts w:hint="eastAsia"/>
              </w:rPr>
              <w:t>90</w:t>
            </w:r>
            <w:r>
              <w:t>-104</w:t>
            </w:r>
          </w:p>
        </w:tc>
        <w:tc>
          <w:tcPr>
            <w:tcW w:w="1418" w:type="dxa"/>
            <w:vAlign w:val="center"/>
          </w:tcPr>
          <w:p w:rsidR="0048307F" w:rsidRDefault="0048307F" w:rsidP="00AA6F6A">
            <w:pPr>
              <w:spacing w:line="360" w:lineRule="auto"/>
              <w:jc w:val="center"/>
            </w:pPr>
            <w:r>
              <w:rPr>
                <w:rFonts w:hint="eastAsia"/>
              </w:rPr>
              <w:t>80</w:t>
            </w:r>
            <w:r>
              <w:t>-89</w:t>
            </w:r>
          </w:p>
        </w:tc>
        <w:tc>
          <w:tcPr>
            <w:tcW w:w="1134" w:type="dxa"/>
            <w:vAlign w:val="center"/>
          </w:tcPr>
          <w:p w:rsidR="0048307F" w:rsidRDefault="0048307F" w:rsidP="00AA6F6A">
            <w:pPr>
              <w:spacing w:line="360" w:lineRule="auto"/>
              <w:jc w:val="center"/>
            </w:pPr>
          </w:p>
        </w:tc>
        <w:tc>
          <w:tcPr>
            <w:tcW w:w="1417" w:type="dxa"/>
            <w:vMerge/>
            <w:vAlign w:val="center"/>
          </w:tcPr>
          <w:p w:rsidR="0048307F" w:rsidRDefault="0048307F" w:rsidP="00AA6F6A">
            <w:pPr>
              <w:spacing w:line="360" w:lineRule="auto"/>
              <w:jc w:val="center"/>
            </w:pPr>
          </w:p>
        </w:tc>
        <w:tc>
          <w:tcPr>
            <w:tcW w:w="1985" w:type="dxa"/>
            <w:vMerge/>
            <w:vAlign w:val="center"/>
          </w:tcPr>
          <w:p w:rsidR="0048307F" w:rsidRDefault="0048307F" w:rsidP="00AA6F6A">
            <w:pPr>
              <w:spacing w:line="360" w:lineRule="auto"/>
              <w:jc w:val="center"/>
            </w:pPr>
          </w:p>
        </w:tc>
      </w:tr>
      <w:tr w:rsidR="0048307F" w:rsidTr="00AA6F6A">
        <w:tc>
          <w:tcPr>
            <w:tcW w:w="704" w:type="dxa"/>
            <w:vMerge/>
            <w:vAlign w:val="center"/>
          </w:tcPr>
          <w:p w:rsidR="0048307F" w:rsidRPr="00C91678" w:rsidRDefault="0048307F" w:rsidP="00AA6F6A">
            <w:pPr>
              <w:spacing w:line="360" w:lineRule="auto"/>
              <w:jc w:val="center"/>
              <w:rPr>
                <w:b/>
              </w:rPr>
            </w:pPr>
          </w:p>
        </w:tc>
        <w:tc>
          <w:tcPr>
            <w:tcW w:w="1134" w:type="dxa"/>
            <w:vAlign w:val="center"/>
          </w:tcPr>
          <w:p w:rsidR="0048307F" w:rsidRDefault="0048307F" w:rsidP="00AA6F6A">
            <w:pPr>
              <w:spacing w:line="360" w:lineRule="auto"/>
              <w:jc w:val="center"/>
            </w:pPr>
            <w:r>
              <w:rPr>
                <w:rFonts w:hint="eastAsia"/>
              </w:rPr>
              <w:t>计算机</w:t>
            </w:r>
          </w:p>
          <w:p w:rsidR="0048307F" w:rsidRDefault="0048307F" w:rsidP="00AA6F6A">
            <w:pPr>
              <w:spacing w:line="360" w:lineRule="auto"/>
              <w:jc w:val="center"/>
            </w:pPr>
            <w:r>
              <w:rPr>
                <w:rFonts w:hint="eastAsia"/>
              </w:rPr>
              <w:t>等级</w:t>
            </w:r>
          </w:p>
        </w:tc>
        <w:tc>
          <w:tcPr>
            <w:tcW w:w="1418" w:type="dxa"/>
            <w:vAlign w:val="center"/>
          </w:tcPr>
          <w:p w:rsidR="0048307F" w:rsidRDefault="0048307F" w:rsidP="00AA6F6A">
            <w:pPr>
              <w:spacing w:line="360" w:lineRule="auto"/>
              <w:jc w:val="center"/>
            </w:pPr>
            <w:r>
              <w:rPr>
                <w:rFonts w:hint="eastAsia"/>
              </w:rPr>
              <w:t>程序员级或全国计算机等级考试四级</w:t>
            </w:r>
          </w:p>
        </w:tc>
        <w:tc>
          <w:tcPr>
            <w:tcW w:w="1275" w:type="dxa"/>
            <w:vAlign w:val="center"/>
          </w:tcPr>
          <w:p w:rsidR="0048307F" w:rsidRDefault="0048307F" w:rsidP="00AA6F6A">
            <w:pPr>
              <w:spacing w:line="360" w:lineRule="auto"/>
              <w:jc w:val="center"/>
            </w:pPr>
            <w:r>
              <w:rPr>
                <w:rFonts w:hint="eastAsia"/>
              </w:rPr>
              <w:t>全国计算机等级考试三级</w:t>
            </w:r>
          </w:p>
        </w:tc>
        <w:tc>
          <w:tcPr>
            <w:tcW w:w="1418" w:type="dxa"/>
            <w:vAlign w:val="center"/>
          </w:tcPr>
          <w:p w:rsidR="0048307F" w:rsidRDefault="0048307F" w:rsidP="00AA6F6A">
            <w:pPr>
              <w:spacing w:line="360" w:lineRule="auto"/>
              <w:jc w:val="center"/>
            </w:pPr>
            <w:r>
              <w:rPr>
                <w:rFonts w:hint="eastAsia"/>
              </w:rPr>
              <w:t>全国或江苏省计算机等级考试二级</w:t>
            </w:r>
          </w:p>
        </w:tc>
        <w:tc>
          <w:tcPr>
            <w:tcW w:w="1134" w:type="dxa"/>
            <w:vAlign w:val="center"/>
          </w:tcPr>
          <w:p w:rsidR="0048307F" w:rsidRDefault="0048307F" w:rsidP="00AA6F6A">
            <w:pPr>
              <w:spacing w:line="360" w:lineRule="auto"/>
              <w:jc w:val="center"/>
            </w:pPr>
            <w:r>
              <w:rPr>
                <w:rFonts w:hint="eastAsia"/>
              </w:rPr>
              <w:t>全国计算机等级考试一级</w:t>
            </w:r>
          </w:p>
        </w:tc>
        <w:tc>
          <w:tcPr>
            <w:tcW w:w="1417" w:type="dxa"/>
            <w:vAlign w:val="center"/>
          </w:tcPr>
          <w:p w:rsidR="0048307F" w:rsidRDefault="0048307F" w:rsidP="00AA6F6A">
            <w:pPr>
              <w:spacing w:line="360" w:lineRule="auto"/>
              <w:jc w:val="center"/>
            </w:pPr>
          </w:p>
        </w:tc>
        <w:tc>
          <w:tcPr>
            <w:tcW w:w="1985" w:type="dxa"/>
            <w:vAlign w:val="center"/>
          </w:tcPr>
          <w:p w:rsidR="0048307F" w:rsidRDefault="0048307F" w:rsidP="00AA6F6A">
            <w:pPr>
              <w:spacing w:line="360" w:lineRule="auto"/>
              <w:jc w:val="center"/>
            </w:pPr>
            <w:r>
              <w:t>只</w:t>
            </w:r>
            <w:r>
              <w:rPr>
                <w:rFonts w:hint="eastAsia"/>
              </w:rPr>
              <w:t>取一</w:t>
            </w:r>
            <w:r>
              <w:t>项加分。</w:t>
            </w:r>
          </w:p>
        </w:tc>
      </w:tr>
      <w:tr w:rsidR="0048307F" w:rsidTr="00AA6F6A">
        <w:tc>
          <w:tcPr>
            <w:tcW w:w="704" w:type="dxa"/>
            <w:vAlign w:val="center"/>
          </w:tcPr>
          <w:p w:rsidR="0048307F" w:rsidRPr="00C91678" w:rsidRDefault="0048307F" w:rsidP="00AA6F6A">
            <w:pPr>
              <w:spacing w:line="360" w:lineRule="auto"/>
              <w:jc w:val="center"/>
              <w:rPr>
                <w:b/>
              </w:rPr>
            </w:pPr>
            <w:r w:rsidRPr="00C91678">
              <w:rPr>
                <w:rFonts w:hint="eastAsia"/>
                <w:b/>
              </w:rPr>
              <w:t>文化交流</w:t>
            </w:r>
          </w:p>
        </w:tc>
        <w:tc>
          <w:tcPr>
            <w:tcW w:w="1134" w:type="dxa"/>
            <w:vAlign w:val="center"/>
          </w:tcPr>
          <w:p w:rsidR="0048307F" w:rsidRDefault="0048307F" w:rsidP="00AA6F6A">
            <w:pPr>
              <w:spacing w:line="360" w:lineRule="auto"/>
              <w:jc w:val="center"/>
            </w:pPr>
            <w:r>
              <w:rPr>
                <w:rFonts w:hint="eastAsia"/>
              </w:rPr>
              <w:t>访学计划</w:t>
            </w:r>
          </w:p>
        </w:tc>
        <w:tc>
          <w:tcPr>
            <w:tcW w:w="1418" w:type="dxa"/>
            <w:vAlign w:val="center"/>
          </w:tcPr>
          <w:p w:rsidR="0048307F" w:rsidRDefault="0048307F" w:rsidP="00AA6F6A">
            <w:pPr>
              <w:spacing w:line="360" w:lineRule="auto"/>
              <w:jc w:val="center"/>
            </w:pPr>
            <w:r>
              <w:rPr>
                <w:rFonts w:hint="eastAsia"/>
              </w:rPr>
              <w:t>国外</w:t>
            </w:r>
          </w:p>
        </w:tc>
        <w:tc>
          <w:tcPr>
            <w:tcW w:w="1275" w:type="dxa"/>
            <w:vAlign w:val="center"/>
          </w:tcPr>
          <w:p w:rsidR="0048307F" w:rsidRDefault="0048307F" w:rsidP="00AA6F6A">
            <w:pPr>
              <w:spacing w:line="360" w:lineRule="auto"/>
              <w:jc w:val="center"/>
            </w:pPr>
            <w:r>
              <w:rPr>
                <w:rFonts w:hint="eastAsia"/>
              </w:rPr>
              <w:t>国内</w:t>
            </w:r>
          </w:p>
        </w:tc>
        <w:tc>
          <w:tcPr>
            <w:tcW w:w="1418" w:type="dxa"/>
            <w:vAlign w:val="center"/>
          </w:tcPr>
          <w:p w:rsidR="0048307F" w:rsidRDefault="0048307F" w:rsidP="00AA6F6A">
            <w:pPr>
              <w:spacing w:line="360" w:lineRule="auto"/>
              <w:jc w:val="center"/>
            </w:pPr>
          </w:p>
        </w:tc>
        <w:tc>
          <w:tcPr>
            <w:tcW w:w="1134" w:type="dxa"/>
            <w:vAlign w:val="center"/>
          </w:tcPr>
          <w:p w:rsidR="0048307F" w:rsidRDefault="0048307F" w:rsidP="00AA6F6A">
            <w:pPr>
              <w:spacing w:line="360" w:lineRule="auto"/>
              <w:jc w:val="center"/>
            </w:pPr>
          </w:p>
        </w:tc>
        <w:tc>
          <w:tcPr>
            <w:tcW w:w="1417" w:type="dxa"/>
            <w:vAlign w:val="center"/>
          </w:tcPr>
          <w:p w:rsidR="0048307F" w:rsidRDefault="0048307F" w:rsidP="00AA6F6A">
            <w:pPr>
              <w:spacing w:line="360" w:lineRule="auto"/>
              <w:jc w:val="center"/>
            </w:pPr>
          </w:p>
        </w:tc>
        <w:tc>
          <w:tcPr>
            <w:tcW w:w="1985" w:type="dxa"/>
            <w:vAlign w:val="center"/>
          </w:tcPr>
          <w:p w:rsidR="0048307F" w:rsidRDefault="0048307F" w:rsidP="00AA6F6A">
            <w:pPr>
              <w:spacing w:line="360" w:lineRule="auto"/>
              <w:jc w:val="center"/>
            </w:pPr>
            <w:r>
              <w:rPr>
                <w:rFonts w:hint="eastAsia"/>
              </w:rPr>
              <w:t>需</w:t>
            </w:r>
            <w:r>
              <w:t>提供对</w:t>
            </w:r>
            <w:r>
              <w:rPr>
                <w:rFonts w:hint="eastAsia"/>
              </w:rPr>
              <w:t>方</w:t>
            </w:r>
            <w:r>
              <w:t>学校开具的官方证明。</w:t>
            </w:r>
          </w:p>
        </w:tc>
      </w:tr>
    </w:tbl>
    <w:p w:rsidR="0048307F" w:rsidRPr="003F4A47" w:rsidRDefault="0048307F" w:rsidP="0048307F">
      <w:pPr>
        <w:widowControl/>
        <w:jc w:val="left"/>
        <w:rPr>
          <w:rFonts w:ascii="宋体" w:eastAsia="宋体" w:hAnsi="宋体" w:cs="Times New Roman"/>
          <w:b/>
          <w:kern w:val="0"/>
          <w:sz w:val="24"/>
          <w:szCs w:val="24"/>
        </w:rPr>
      </w:pPr>
      <w:r w:rsidRPr="003F4A47">
        <w:rPr>
          <w:rFonts w:ascii="宋体" w:eastAsia="宋体" w:hAnsi="宋体" w:cs="Times New Roman" w:hint="eastAsia"/>
          <w:b/>
          <w:kern w:val="0"/>
          <w:sz w:val="24"/>
          <w:szCs w:val="24"/>
        </w:rPr>
        <w:t>附表3</w:t>
      </w:r>
      <w:r w:rsidRPr="003F4A47">
        <w:rPr>
          <w:rFonts w:ascii="宋体" w:eastAsia="宋体" w:hAnsi="宋体" w:cs="Times New Roman"/>
          <w:b/>
          <w:kern w:val="0"/>
          <w:sz w:val="24"/>
          <w:szCs w:val="24"/>
        </w:rPr>
        <w:t>：</w:t>
      </w:r>
      <w:r w:rsidRPr="003F4A47">
        <w:rPr>
          <w:rFonts w:ascii="宋体" w:eastAsia="宋体" w:hAnsi="宋体" w:cs="Times New Roman" w:hint="eastAsia"/>
          <w:b/>
          <w:kern w:val="0"/>
          <w:sz w:val="24"/>
          <w:szCs w:val="24"/>
        </w:rPr>
        <w:t>素质拓展具体加分参考标准</w:t>
      </w:r>
    </w:p>
    <w:p w:rsidR="0048307F" w:rsidRDefault="0048307F" w:rsidP="0048307F">
      <w:pPr>
        <w:spacing w:line="480" w:lineRule="auto"/>
        <w:jc w:val="center"/>
        <w:rPr>
          <w:rFonts w:ascii="仿宋_GB2312"/>
          <w:b/>
          <w:bCs/>
          <w:color w:val="000000"/>
          <w:kern w:val="0"/>
          <w:sz w:val="30"/>
          <w:szCs w:val="30"/>
        </w:rPr>
      </w:pPr>
      <w:bookmarkStart w:id="1" w:name="OLE_LINK2"/>
    </w:p>
    <w:p w:rsidR="0048307F" w:rsidRDefault="0048307F" w:rsidP="0048307F">
      <w:pPr>
        <w:spacing w:line="360" w:lineRule="auto"/>
        <w:rPr>
          <w:rFonts w:ascii="宋体" w:eastAsia="宋体" w:hAnsi="宋体" w:cs="Times New Roman"/>
          <w:b/>
          <w:kern w:val="0"/>
          <w:sz w:val="24"/>
          <w:szCs w:val="24"/>
        </w:rPr>
      </w:pPr>
      <w:r>
        <w:rPr>
          <w:rFonts w:ascii="仿宋_GB2312"/>
          <w:b/>
          <w:bCs/>
          <w:color w:val="000000"/>
          <w:kern w:val="0"/>
          <w:sz w:val="30"/>
          <w:szCs w:val="30"/>
        </w:rPr>
        <w:br w:type="page"/>
      </w:r>
      <w:r w:rsidRPr="003F4A47">
        <w:rPr>
          <w:rFonts w:ascii="宋体" w:eastAsia="宋体" w:hAnsi="宋体" w:cs="Times New Roman" w:hint="eastAsia"/>
          <w:b/>
          <w:kern w:val="0"/>
          <w:sz w:val="24"/>
          <w:szCs w:val="24"/>
        </w:rPr>
        <w:lastRenderedPageBreak/>
        <w:t>附件4：</w:t>
      </w:r>
      <w:r w:rsidRPr="00594E3C">
        <w:rPr>
          <w:rFonts w:ascii="宋体" w:eastAsia="宋体" w:hAnsi="宋体" w:cs="Times New Roman" w:hint="eastAsia"/>
          <w:b/>
          <w:kern w:val="0"/>
          <w:sz w:val="24"/>
          <w:szCs w:val="24"/>
        </w:rPr>
        <w:t>人文与社会科学学院社会实践模块对应加分参考标准</w:t>
      </w:r>
    </w:p>
    <w:p w:rsidR="0048307F" w:rsidRPr="00F569E5" w:rsidRDefault="0048307F" w:rsidP="0048307F">
      <w:pPr>
        <w:spacing w:line="360" w:lineRule="auto"/>
        <w:ind w:firstLine="420"/>
        <w:rPr>
          <w:rFonts w:ascii="宋体" w:eastAsia="宋体" w:hAnsi="宋体" w:cs="Times New Roman"/>
          <w:kern w:val="0"/>
          <w:sz w:val="20"/>
          <w:szCs w:val="20"/>
        </w:rPr>
      </w:pPr>
      <w:r w:rsidRPr="00F569E5">
        <w:rPr>
          <w:rFonts w:ascii="宋体" w:eastAsia="宋体" w:hAnsi="宋体" w:cs="Times New Roman" w:hint="eastAsia"/>
          <w:kern w:val="0"/>
          <w:sz w:val="20"/>
          <w:szCs w:val="20"/>
        </w:rPr>
        <w:t>1、社会实践相关奖项根据组织形式区分团队和个人，组织参与人文学院立项团队记入团队实践，其余情况均记入个人实践；同一人因同一个团队、项目获评表彰的，以最高分认定。</w:t>
      </w:r>
    </w:p>
    <w:p w:rsidR="0048307F" w:rsidRPr="00F569E5" w:rsidRDefault="0048307F" w:rsidP="0048307F">
      <w:pPr>
        <w:spacing w:line="360" w:lineRule="auto"/>
        <w:ind w:firstLine="420"/>
        <w:jc w:val="left"/>
        <w:rPr>
          <w:rFonts w:ascii="宋体" w:eastAsia="宋体" w:hAnsi="宋体" w:cs="Times New Roman"/>
          <w:kern w:val="0"/>
          <w:sz w:val="20"/>
          <w:szCs w:val="20"/>
        </w:rPr>
      </w:pPr>
      <w:r w:rsidRPr="00F569E5">
        <w:rPr>
          <w:rFonts w:ascii="宋体" w:eastAsia="宋体" w:hAnsi="宋体" w:cs="Times New Roman" w:hint="eastAsia"/>
          <w:kern w:val="0"/>
          <w:sz w:val="20"/>
          <w:szCs w:val="20"/>
        </w:rPr>
        <w:t>2、因团队形式实践过程中，分工及工作量不同，团队人员6人及6人以下所有成员加分相同，6人以上受表彰团队除队长、宣传员及有特别贡献成员（不超过团队总人数30%）其他人员均降档加分。特别贡献成员需提供相关证明材料，并有队长及指导老师签字。</w:t>
      </w:r>
    </w:p>
    <w:tbl>
      <w:tblPr>
        <w:tblW w:w="9551" w:type="dxa"/>
        <w:tblInd w:w="-431" w:type="dxa"/>
        <w:tblLayout w:type="fixed"/>
        <w:tblCellMar>
          <w:top w:w="15" w:type="dxa"/>
          <w:left w:w="15" w:type="dxa"/>
          <w:bottom w:w="15" w:type="dxa"/>
          <w:right w:w="15" w:type="dxa"/>
        </w:tblCellMar>
        <w:tblLook w:val="04A0" w:firstRow="1" w:lastRow="0" w:firstColumn="1" w:lastColumn="0" w:noHBand="0" w:noVBand="1"/>
      </w:tblPr>
      <w:tblGrid>
        <w:gridCol w:w="568"/>
        <w:gridCol w:w="425"/>
        <w:gridCol w:w="1701"/>
        <w:gridCol w:w="1276"/>
        <w:gridCol w:w="3119"/>
        <w:gridCol w:w="850"/>
        <w:gridCol w:w="1612"/>
      </w:tblGrid>
      <w:tr w:rsidR="0048307F" w:rsidRPr="00A929BA" w:rsidTr="00AA6F6A">
        <w:trPr>
          <w:trHeight w:val="285"/>
        </w:trPr>
        <w:tc>
          <w:tcPr>
            <w:tcW w:w="568" w:type="dxa"/>
            <w:tcBorders>
              <w:top w:val="single" w:sz="4" w:space="0" w:color="auto"/>
              <w:left w:val="single" w:sz="4" w:space="0" w:color="auto"/>
              <w:bottom w:val="single" w:sz="4" w:space="0" w:color="auto"/>
            </w:tcBorders>
            <w:shd w:val="clear" w:color="auto" w:fill="auto"/>
            <w:vAlign w:val="center"/>
          </w:tcPr>
          <w:p w:rsidR="0048307F" w:rsidRPr="00A929BA" w:rsidRDefault="0048307F" w:rsidP="00AA6F6A">
            <w:pPr>
              <w:widowControl/>
              <w:jc w:val="left"/>
              <w:textAlignment w:val="center"/>
              <w:rPr>
                <w:rFonts w:ascii="宋体" w:eastAsia="宋体" w:hAnsi="宋体" w:cs="宋体"/>
                <w:b/>
                <w:color w:val="000000"/>
                <w:sz w:val="20"/>
                <w:szCs w:val="20"/>
              </w:rPr>
            </w:pPr>
            <w:r w:rsidRPr="00A929BA">
              <w:rPr>
                <w:rFonts w:ascii="宋体" w:eastAsia="宋体" w:hAnsi="宋体" w:cs="宋体" w:hint="eastAsia"/>
                <w:b/>
                <w:color w:val="000000"/>
                <w:kern w:val="0"/>
                <w:sz w:val="20"/>
                <w:szCs w:val="20"/>
                <w:lang w:bidi="ar"/>
              </w:rPr>
              <w:t>序号</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A929BA" w:rsidRDefault="0048307F" w:rsidP="00AA6F6A">
            <w:pPr>
              <w:widowControl/>
              <w:jc w:val="center"/>
              <w:textAlignment w:val="center"/>
              <w:rPr>
                <w:rFonts w:ascii="宋体" w:eastAsia="宋体" w:hAnsi="宋体" w:cs="宋体"/>
                <w:b/>
                <w:color w:val="000000"/>
                <w:sz w:val="20"/>
                <w:szCs w:val="20"/>
              </w:rPr>
            </w:pPr>
            <w:r w:rsidRPr="00A929BA">
              <w:rPr>
                <w:rFonts w:ascii="宋体" w:eastAsia="宋体" w:hAnsi="宋体" w:cs="宋体" w:hint="eastAsia"/>
                <w:b/>
                <w:color w:val="000000"/>
                <w:kern w:val="0"/>
                <w:sz w:val="20"/>
                <w:szCs w:val="20"/>
                <w:lang w:bidi="ar"/>
              </w:rPr>
              <w:t>项目</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A929BA" w:rsidRDefault="0048307F" w:rsidP="00AA6F6A">
            <w:pPr>
              <w:widowControl/>
              <w:jc w:val="left"/>
              <w:textAlignment w:val="center"/>
              <w:rPr>
                <w:rFonts w:ascii="宋体" w:eastAsia="宋体" w:hAnsi="宋体" w:cs="宋体"/>
                <w:b/>
                <w:color w:val="000000"/>
                <w:sz w:val="20"/>
                <w:szCs w:val="20"/>
              </w:rPr>
            </w:pPr>
            <w:r w:rsidRPr="00A929BA">
              <w:rPr>
                <w:rFonts w:ascii="宋体" w:eastAsia="宋体" w:hAnsi="宋体" w:cs="宋体" w:hint="eastAsia"/>
                <w:b/>
                <w:color w:val="000000"/>
                <w:kern w:val="0"/>
                <w:sz w:val="20"/>
                <w:szCs w:val="20"/>
                <w:lang w:bidi="ar"/>
              </w:rPr>
              <w:t>分类</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A929BA" w:rsidRDefault="0048307F" w:rsidP="00AA6F6A">
            <w:pPr>
              <w:widowControl/>
              <w:jc w:val="left"/>
              <w:textAlignment w:val="center"/>
              <w:rPr>
                <w:rFonts w:ascii="宋体" w:eastAsia="宋体" w:hAnsi="宋体" w:cs="宋体"/>
                <w:b/>
                <w:color w:val="000000"/>
                <w:sz w:val="20"/>
                <w:szCs w:val="20"/>
              </w:rPr>
            </w:pPr>
            <w:r w:rsidRPr="00A929BA">
              <w:rPr>
                <w:rFonts w:ascii="宋体" w:eastAsia="宋体" w:hAnsi="宋体" w:cs="宋体" w:hint="eastAsia"/>
                <w:b/>
                <w:color w:val="000000"/>
                <w:kern w:val="0"/>
                <w:sz w:val="20"/>
                <w:szCs w:val="20"/>
                <w:lang w:bidi="ar"/>
              </w:rPr>
              <w:t>情况说明</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A929BA" w:rsidRDefault="0048307F" w:rsidP="00AA6F6A">
            <w:pPr>
              <w:widowControl/>
              <w:jc w:val="center"/>
              <w:textAlignment w:val="center"/>
              <w:rPr>
                <w:rFonts w:ascii="宋体" w:eastAsia="宋体" w:hAnsi="宋体" w:cs="宋体"/>
                <w:b/>
                <w:color w:val="000000"/>
                <w:sz w:val="20"/>
                <w:szCs w:val="20"/>
              </w:rPr>
            </w:pPr>
            <w:r w:rsidRPr="00A929BA">
              <w:rPr>
                <w:rFonts w:ascii="宋体" w:eastAsia="宋体" w:hAnsi="宋体" w:cs="宋体" w:hint="eastAsia"/>
                <w:b/>
                <w:color w:val="000000"/>
                <w:kern w:val="0"/>
                <w:sz w:val="20"/>
                <w:szCs w:val="20"/>
                <w:lang w:bidi="ar"/>
              </w:rPr>
              <w:t>加分数</w:t>
            </w:r>
          </w:p>
        </w:tc>
        <w:tc>
          <w:tcPr>
            <w:tcW w:w="16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A929BA" w:rsidRDefault="0048307F" w:rsidP="00AA6F6A">
            <w:pPr>
              <w:widowControl/>
              <w:jc w:val="left"/>
              <w:textAlignment w:val="center"/>
              <w:rPr>
                <w:rFonts w:ascii="宋体" w:eastAsia="宋体" w:hAnsi="宋体" w:cs="宋体"/>
                <w:b/>
                <w:color w:val="000000"/>
                <w:sz w:val="20"/>
                <w:szCs w:val="20"/>
              </w:rPr>
            </w:pPr>
            <w:r w:rsidRPr="00A929BA">
              <w:rPr>
                <w:rFonts w:ascii="宋体" w:eastAsia="宋体" w:hAnsi="宋体" w:cs="宋体" w:hint="eastAsia"/>
                <w:b/>
                <w:color w:val="000000"/>
                <w:kern w:val="0"/>
                <w:sz w:val="20"/>
                <w:szCs w:val="20"/>
                <w:lang w:bidi="ar"/>
              </w:rPr>
              <w:t>备注</w:t>
            </w:r>
          </w:p>
        </w:tc>
      </w:tr>
      <w:tr w:rsidR="0048307F" w:rsidRPr="003F4A47" w:rsidTr="00AA6F6A">
        <w:trPr>
          <w:trHeight w:val="285"/>
        </w:trPr>
        <w:tc>
          <w:tcPr>
            <w:tcW w:w="568" w:type="dxa"/>
            <w:vMerge w:val="restart"/>
            <w:tcBorders>
              <w:top w:val="single" w:sz="4" w:space="0" w:color="auto"/>
              <w:left w:val="single" w:sz="4" w:space="0" w:color="auto"/>
              <w:right w:val="single" w:sz="4" w:space="0" w:color="auto"/>
            </w:tcBorders>
            <w:shd w:val="clear" w:color="auto" w:fill="auto"/>
            <w:vAlign w:val="center"/>
          </w:tcPr>
          <w:p w:rsidR="0048307F" w:rsidRPr="00A929BA" w:rsidRDefault="0048307F" w:rsidP="00AA6F6A">
            <w:pPr>
              <w:jc w:val="center"/>
              <w:textAlignment w:val="center"/>
              <w:rPr>
                <w:rFonts w:ascii="宋体" w:eastAsia="宋体" w:hAnsi="宋体" w:cs="宋体"/>
                <w:b/>
                <w:color w:val="000000"/>
                <w:kern w:val="0"/>
                <w:sz w:val="20"/>
                <w:szCs w:val="20"/>
                <w:lang w:bidi="ar"/>
              </w:rPr>
            </w:pPr>
            <w:r w:rsidRPr="00A929BA">
              <w:rPr>
                <w:rFonts w:ascii="宋体" w:eastAsia="宋体" w:hAnsi="宋体" w:cs="宋体" w:hint="eastAsia"/>
                <w:b/>
                <w:color w:val="000000"/>
                <w:kern w:val="0"/>
                <w:sz w:val="20"/>
                <w:szCs w:val="20"/>
                <w:lang w:bidi="ar"/>
              </w:rPr>
              <w:t>1</w:t>
            </w:r>
          </w:p>
        </w:tc>
        <w:tc>
          <w:tcPr>
            <w:tcW w:w="425" w:type="dxa"/>
            <w:vMerge w:val="restart"/>
            <w:tcBorders>
              <w:top w:val="single" w:sz="4" w:space="0" w:color="000000"/>
              <w:left w:val="single" w:sz="4" w:space="0" w:color="auto"/>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团队实践</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国家级表彰团队</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6人以上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队长、宣传员或特殊贡献队员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5</w:t>
            </w:r>
          </w:p>
        </w:tc>
        <w:tc>
          <w:tcPr>
            <w:tcW w:w="1612" w:type="dxa"/>
            <w:vMerge w:val="restart"/>
            <w:tcBorders>
              <w:top w:val="single" w:sz="4" w:space="0" w:color="000000"/>
              <w:left w:val="single" w:sz="4" w:space="0" w:color="000000"/>
              <w:right w:val="single" w:sz="4" w:space="0" w:color="000000"/>
            </w:tcBorders>
            <w:shd w:val="clear" w:color="auto" w:fill="auto"/>
            <w:vAlign w:val="center"/>
          </w:tcPr>
          <w:p w:rsidR="0048307F" w:rsidRDefault="0048307F" w:rsidP="00AA6F6A">
            <w:pPr>
              <w:jc w:val="left"/>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1、队长自评加分需队长、指导教师签字的证明材料</w:t>
            </w:r>
          </w:p>
          <w:p w:rsidR="0048307F" w:rsidRPr="003F4A47" w:rsidRDefault="0048307F" w:rsidP="00AA6F6A">
            <w:pPr>
              <w:jc w:val="left"/>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2、特殊贡献者不超过团队成员的30%</w:t>
            </w: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textAlignment w:val="center"/>
              <w:rPr>
                <w:rFonts w:ascii="宋体" w:eastAsia="宋体" w:hAnsi="宋体" w:cs="宋体"/>
                <w:b/>
                <w:color w:val="000000"/>
                <w:kern w:val="0"/>
                <w:sz w:val="20"/>
                <w:szCs w:val="20"/>
                <w:lang w:bidi="ar"/>
              </w:rPr>
            </w:pPr>
          </w:p>
        </w:tc>
        <w:tc>
          <w:tcPr>
            <w:tcW w:w="425" w:type="dxa"/>
            <w:vMerge/>
            <w:tcBorders>
              <w:top w:val="single" w:sz="4" w:space="0" w:color="000000"/>
              <w:left w:val="single" w:sz="4" w:space="0" w:color="auto"/>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kern w:val="0"/>
                <w:sz w:val="20"/>
                <w:szCs w:val="20"/>
                <w:lang w:bidi="ar"/>
              </w:rPr>
            </w:pPr>
          </w:p>
        </w:tc>
        <w:tc>
          <w:tcPr>
            <w:tcW w:w="1701" w:type="dxa"/>
            <w:vMerge/>
            <w:tcBorders>
              <w:top w:val="single" w:sz="4" w:space="0" w:color="000000"/>
              <w:left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p>
        </w:tc>
        <w:tc>
          <w:tcPr>
            <w:tcW w:w="1276" w:type="dxa"/>
            <w:vMerge/>
            <w:tcBorders>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一般成员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3</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textAlignment w:val="center"/>
              <w:rPr>
                <w:rFonts w:ascii="宋体" w:eastAsia="宋体" w:hAnsi="宋体" w:cs="宋体"/>
                <w:color w:val="000000"/>
                <w:kern w:val="0"/>
                <w:sz w:val="20"/>
                <w:szCs w:val="20"/>
                <w:lang w:bidi="ar"/>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textAlignment w:val="center"/>
              <w:rPr>
                <w:rFonts w:ascii="宋体" w:eastAsia="宋体" w:hAnsi="宋体" w:cs="宋体"/>
                <w:b/>
                <w:color w:val="000000"/>
                <w:kern w:val="0"/>
                <w:sz w:val="20"/>
                <w:szCs w:val="20"/>
                <w:lang w:bidi="ar"/>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kern w:val="0"/>
                <w:sz w:val="20"/>
                <w:szCs w:val="20"/>
                <w:lang w:bidi="ar"/>
              </w:rPr>
            </w:pPr>
          </w:p>
        </w:tc>
        <w:tc>
          <w:tcPr>
            <w:tcW w:w="1701" w:type="dxa"/>
            <w:vMerge/>
            <w:tcBorders>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6人及以下</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全队成员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5</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textAlignment w:val="center"/>
              <w:rPr>
                <w:rFonts w:ascii="宋体" w:eastAsia="宋体" w:hAnsi="宋体" w:cs="宋体"/>
                <w:color w:val="000000"/>
                <w:kern w:val="0"/>
                <w:sz w:val="20"/>
                <w:szCs w:val="20"/>
                <w:lang w:bidi="ar"/>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widowControl/>
              <w:jc w:val="center"/>
              <w:textAlignment w:val="center"/>
              <w:rPr>
                <w:rFonts w:ascii="宋体" w:eastAsia="宋体" w:hAnsi="宋体" w:cs="宋体"/>
                <w:b/>
                <w:color w:val="000000"/>
                <w:sz w:val="20"/>
                <w:szCs w:val="20"/>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省级表彰团队</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6人以上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队长、宣传员或特殊贡献队员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3</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一般成员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1</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rPr>
                <w:rFonts w:ascii="宋体" w:eastAsia="宋体" w:hAnsi="宋体" w:cs="宋体"/>
                <w:color w:val="000000"/>
                <w:sz w:val="20"/>
                <w:szCs w:val="20"/>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6人及以下</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全队成员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3</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rPr>
                <w:rFonts w:ascii="宋体" w:eastAsia="宋体" w:hAnsi="宋体" w:cs="宋体"/>
                <w:color w:val="000000"/>
                <w:sz w:val="20"/>
                <w:szCs w:val="20"/>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校级表彰团队</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6人以上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队长、宣传员或特殊贡献队员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1</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rPr>
                <w:rFonts w:ascii="宋体" w:eastAsia="宋体" w:hAnsi="宋体" w:cs="宋体"/>
                <w:color w:val="000000"/>
                <w:sz w:val="20"/>
                <w:szCs w:val="20"/>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一般成员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0.5</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rPr>
                <w:rFonts w:ascii="宋体" w:eastAsia="宋体" w:hAnsi="宋体" w:cs="宋体"/>
                <w:color w:val="000000"/>
                <w:sz w:val="20"/>
                <w:szCs w:val="20"/>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6人及以下</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全队成员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1</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rPr>
                <w:rFonts w:ascii="宋体" w:eastAsia="宋体" w:hAnsi="宋体" w:cs="宋体"/>
                <w:color w:val="000000"/>
                <w:sz w:val="20"/>
                <w:szCs w:val="20"/>
              </w:rPr>
            </w:pPr>
          </w:p>
        </w:tc>
      </w:tr>
      <w:tr w:rsidR="0048307F" w:rsidRPr="003F4A47" w:rsidTr="00AA6F6A">
        <w:trPr>
          <w:trHeight w:val="285"/>
        </w:trPr>
        <w:tc>
          <w:tcPr>
            <w:tcW w:w="568" w:type="dxa"/>
            <w:vMerge/>
            <w:tcBorders>
              <w:left w:val="single" w:sz="4" w:space="0" w:color="auto"/>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left w:val="single" w:sz="4" w:space="0" w:color="auto"/>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院级表彰团队</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6人以上</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队长、宣传员或特殊贡献队员</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0.5</w:t>
            </w:r>
          </w:p>
        </w:tc>
        <w:tc>
          <w:tcPr>
            <w:tcW w:w="1612" w:type="dxa"/>
            <w:vMerge/>
            <w:tcBorders>
              <w:left w:val="single" w:sz="4" w:space="0" w:color="000000"/>
              <w:right w:val="single" w:sz="4" w:space="0" w:color="000000"/>
            </w:tcBorders>
            <w:shd w:val="clear" w:color="auto" w:fill="auto"/>
            <w:vAlign w:val="center"/>
          </w:tcPr>
          <w:p w:rsidR="0048307F" w:rsidRPr="003F4A47" w:rsidRDefault="0048307F" w:rsidP="00AA6F6A">
            <w:pPr>
              <w:jc w:val="left"/>
              <w:rPr>
                <w:rFonts w:ascii="宋体" w:eastAsia="宋体" w:hAnsi="宋体" w:cs="宋体"/>
                <w:color w:val="000000"/>
                <w:sz w:val="20"/>
                <w:szCs w:val="20"/>
              </w:rPr>
            </w:pPr>
          </w:p>
        </w:tc>
      </w:tr>
      <w:tr w:rsidR="0048307F" w:rsidRPr="003F4A47" w:rsidTr="00AA6F6A">
        <w:trPr>
          <w:trHeight w:val="285"/>
        </w:trPr>
        <w:tc>
          <w:tcPr>
            <w:tcW w:w="568"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widowControl/>
              <w:jc w:val="center"/>
              <w:textAlignment w:val="center"/>
              <w:rPr>
                <w:rFonts w:ascii="宋体" w:eastAsia="宋体" w:hAnsi="宋体" w:cs="宋体"/>
                <w:b/>
                <w:color w:val="000000"/>
                <w:sz w:val="20"/>
                <w:szCs w:val="20"/>
              </w:rPr>
            </w:pPr>
            <w:r w:rsidRPr="00A929BA">
              <w:rPr>
                <w:rFonts w:ascii="宋体" w:eastAsia="宋体" w:hAnsi="宋体" w:cs="宋体"/>
                <w:b/>
                <w:color w:val="000000"/>
                <w:kern w:val="0"/>
                <w:sz w:val="20"/>
                <w:szCs w:val="20"/>
                <w:lang w:bidi="ar"/>
              </w:rPr>
              <w:t>2</w:t>
            </w:r>
          </w:p>
        </w:tc>
        <w:tc>
          <w:tcPr>
            <w:tcW w:w="4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个人实践</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国家级表彰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国家级优秀个人及其它国家级级类实践项目评选</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5</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hint="eastAsia"/>
                <w:sz w:val="20"/>
                <w:szCs w:val="20"/>
              </w:rPr>
              <w:t>优秀通讯稿、优秀日记、精彩图片、优秀</w:t>
            </w:r>
            <w:r w:rsidRPr="003F4A47">
              <w:rPr>
                <w:rFonts w:hint="eastAsia"/>
                <w:sz w:val="20"/>
                <w:szCs w:val="20"/>
              </w:rPr>
              <w:t>DV</w:t>
            </w:r>
            <w:r w:rsidRPr="003F4A47">
              <w:rPr>
                <w:rFonts w:hint="eastAsia"/>
                <w:sz w:val="20"/>
                <w:szCs w:val="20"/>
              </w:rPr>
              <w:t>、优秀调研报告只对第一作者加分，且不与文化修身模块重复加分</w:t>
            </w: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省级表彰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省级优秀个人及其它省级类实践项目评选</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3</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校级表彰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个人实践成就奖</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1</w:t>
            </w: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kern w:val="0"/>
                <w:sz w:val="20"/>
                <w:szCs w:val="20"/>
                <w:lang w:bidi="ar"/>
              </w:rPr>
            </w:pPr>
            <w:r w:rsidRPr="003F4A47">
              <w:rPr>
                <w:rFonts w:ascii="宋体" w:eastAsia="宋体" w:hAnsi="宋体" w:cs="宋体" w:hint="eastAsia"/>
                <w:color w:val="000000"/>
                <w:kern w:val="0"/>
                <w:sz w:val="20"/>
                <w:szCs w:val="20"/>
                <w:lang w:bidi="ar"/>
              </w:rPr>
              <w:t>标兵队长</w:t>
            </w:r>
          </w:p>
        </w:tc>
        <w:tc>
          <w:tcPr>
            <w:tcW w:w="850" w:type="dxa"/>
            <w:vMerge/>
            <w:tcBorders>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kern w:val="0"/>
                <w:sz w:val="20"/>
                <w:szCs w:val="20"/>
                <w:lang w:bidi="ar"/>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优秀宣传员</w:t>
            </w:r>
          </w:p>
        </w:tc>
        <w:tc>
          <w:tcPr>
            <w:tcW w:w="850" w:type="dxa"/>
            <w:vMerge/>
            <w:tcBorders>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sz w:val="20"/>
                <w:szCs w:val="20"/>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kern w:val="0"/>
                <w:sz w:val="20"/>
                <w:szCs w:val="20"/>
                <w:lang w:bidi="ar"/>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实践先锋</w:t>
            </w:r>
          </w:p>
        </w:tc>
        <w:tc>
          <w:tcPr>
            <w:tcW w:w="850" w:type="dxa"/>
            <w:vMerge/>
            <w:tcBorders>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sz w:val="20"/>
                <w:szCs w:val="20"/>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优秀通讯稿</w:t>
            </w:r>
          </w:p>
        </w:tc>
        <w:tc>
          <w:tcPr>
            <w:tcW w:w="850" w:type="dxa"/>
            <w:vMerge/>
            <w:tcBorders>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sz w:val="20"/>
                <w:szCs w:val="20"/>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精彩图片</w:t>
            </w:r>
          </w:p>
        </w:tc>
        <w:tc>
          <w:tcPr>
            <w:tcW w:w="850" w:type="dxa"/>
            <w:vMerge/>
            <w:tcBorders>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sz w:val="20"/>
                <w:szCs w:val="20"/>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优秀DV</w:t>
            </w:r>
          </w:p>
        </w:tc>
        <w:tc>
          <w:tcPr>
            <w:tcW w:w="850" w:type="dxa"/>
            <w:vMerge/>
            <w:tcBorders>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sz w:val="20"/>
                <w:szCs w:val="20"/>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优秀日记</w:t>
            </w:r>
          </w:p>
        </w:tc>
        <w:tc>
          <w:tcPr>
            <w:tcW w:w="850" w:type="dxa"/>
            <w:vMerge/>
            <w:tcBorders>
              <w:left w:val="single" w:sz="4" w:space="0" w:color="000000"/>
              <w:right w:val="single" w:sz="4" w:space="0" w:color="000000"/>
            </w:tcBorders>
            <w:shd w:val="clear" w:color="auto" w:fill="auto"/>
            <w:vAlign w:val="center"/>
          </w:tcPr>
          <w:p w:rsidR="0048307F" w:rsidRPr="003F4A47" w:rsidRDefault="0048307F" w:rsidP="00AA6F6A">
            <w:pPr>
              <w:jc w:val="center"/>
              <w:textAlignment w:val="center"/>
              <w:rPr>
                <w:rFonts w:ascii="宋体" w:eastAsia="宋体" w:hAnsi="宋体" w:cs="宋体"/>
                <w:color w:val="000000"/>
                <w:sz w:val="20"/>
                <w:szCs w:val="20"/>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r w:rsidR="0048307F" w:rsidRPr="003F4A47" w:rsidTr="00AA6F6A">
        <w:trPr>
          <w:trHeight w:val="285"/>
        </w:trPr>
        <w:tc>
          <w:tcPr>
            <w:tcW w:w="568"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48307F" w:rsidRPr="00A929BA" w:rsidRDefault="0048307F" w:rsidP="00AA6F6A">
            <w:pPr>
              <w:jc w:val="center"/>
              <w:rPr>
                <w:rFonts w:ascii="宋体" w:eastAsia="宋体" w:hAnsi="宋体" w:cs="宋体"/>
                <w:b/>
                <w:color w:val="000000"/>
                <w:sz w:val="20"/>
                <w:szCs w:val="20"/>
              </w:rPr>
            </w:pPr>
          </w:p>
        </w:tc>
        <w:tc>
          <w:tcPr>
            <w:tcW w:w="4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297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left"/>
              <w:textAlignment w:val="center"/>
              <w:rPr>
                <w:rFonts w:ascii="宋体" w:eastAsia="宋体" w:hAnsi="宋体" w:cs="宋体"/>
                <w:color w:val="000000"/>
                <w:sz w:val="20"/>
                <w:szCs w:val="20"/>
              </w:rPr>
            </w:pPr>
            <w:r w:rsidRPr="003F4A47">
              <w:rPr>
                <w:rFonts w:ascii="宋体" w:eastAsia="宋体" w:hAnsi="宋体" w:cs="宋体" w:hint="eastAsia"/>
                <w:color w:val="000000"/>
                <w:kern w:val="0"/>
                <w:sz w:val="20"/>
                <w:szCs w:val="20"/>
                <w:lang w:bidi="ar"/>
              </w:rPr>
              <w:t>优秀调研报告</w:t>
            </w:r>
          </w:p>
        </w:tc>
        <w:tc>
          <w:tcPr>
            <w:tcW w:w="850" w:type="dxa"/>
            <w:vMerge/>
            <w:tcBorders>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widowControl/>
              <w:jc w:val="center"/>
              <w:textAlignment w:val="center"/>
              <w:rPr>
                <w:rFonts w:ascii="宋体" w:eastAsia="宋体" w:hAnsi="宋体" w:cs="宋体"/>
                <w:color w:val="000000"/>
                <w:sz w:val="20"/>
                <w:szCs w:val="20"/>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07F" w:rsidRPr="003F4A47" w:rsidRDefault="0048307F" w:rsidP="00AA6F6A">
            <w:pPr>
              <w:jc w:val="center"/>
              <w:rPr>
                <w:rFonts w:ascii="宋体" w:eastAsia="宋体" w:hAnsi="宋体" w:cs="宋体"/>
                <w:color w:val="000000"/>
                <w:sz w:val="20"/>
                <w:szCs w:val="20"/>
              </w:rPr>
            </w:pPr>
          </w:p>
        </w:tc>
      </w:tr>
    </w:tbl>
    <w:p w:rsidR="0048307F" w:rsidRDefault="0048307F" w:rsidP="0048307F">
      <w:pPr>
        <w:rPr>
          <w:rFonts w:ascii="Times New Roman" w:eastAsia="宋体" w:hAnsi="Times New Roman" w:cs="Times New Roman"/>
          <w:sz w:val="24"/>
          <w:szCs w:val="21"/>
        </w:rPr>
      </w:pPr>
    </w:p>
    <w:p w:rsidR="0048307F" w:rsidRPr="007761CB" w:rsidRDefault="0048307F" w:rsidP="0048307F">
      <w:pPr>
        <w:widowControl/>
        <w:jc w:val="left"/>
        <w:rPr>
          <w:rFonts w:ascii="仿宋_GB2312"/>
          <w:b/>
          <w:bCs/>
          <w:color w:val="000000"/>
          <w:kern w:val="0"/>
          <w:sz w:val="30"/>
          <w:szCs w:val="30"/>
        </w:rPr>
      </w:pPr>
      <w:r>
        <w:rPr>
          <w:rFonts w:ascii="仿宋_GB2312"/>
          <w:b/>
          <w:bCs/>
          <w:color w:val="000000"/>
          <w:kern w:val="0"/>
          <w:sz w:val="30"/>
          <w:szCs w:val="30"/>
        </w:rPr>
        <w:br w:type="page"/>
      </w:r>
    </w:p>
    <w:p w:rsidR="0048307F" w:rsidRPr="000B4BF0" w:rsidRDefault="0048307F" w:rsidP="0048307F">
      <w:pPr>
        <w:spacing w:line="480" w:lineRule="auto"/>
        <w:rPr>
          <w:rFonts w:ascii="微软雅黑" w:eastAsia="微软雅黑" w:hAnsi="微软雅黑"/>
          <w:color w:val="444444"/>
          <w:sz w:val="23"/>
          <w:szCs w:val="23"/>
          <w:shd w:val="clear" w:color="auto" w:fill="F0F0F0"/>
        </w:rPr>
      </w:pPr>
      <w:r w:rsidRPr="000B4BF0">
        <w:rPr>
          <w:rFonts w:ascii="宋体" w:eastAsia="宋体" w:hAnsi="宋体" w:cs="Times New Roman" w:hint="eastAsia"/>
          <w:b/>
          <w:kern w:val="0"/>
          <w:sz w:val="24"/>
          <w:szCs w:val="24"/>
        </w:rPr>
        <w:lastRenderedPageBreak/>
        <w:t>附表5：南京航空航天大学人文学院推荐免试研究生面试评分表</w:t>
      </w:r>
      <w:bookmarkEnd w:id="1"/>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1090"/>
        <w:gridCol w:w="1063"/>
        <w:gridCol w:w="1117"/>
        <w:gridCol w:w="1090"/>
        <w:gridCol w:w="1090"/>
        <w:gridCol w:w="1523"/>
        <w:gridCol w:w="1417"/>
        <w:gridCol w:w="746"/>
      </w:tblGrid>
      <w:tr w:rsidR="0048307F" w:rsidRPr="009312F2" w:rsidTr="00AA6F6A">
        <w:trPr>
          <w:trHeight w:val="779"/>
          <w:jc w:val="center"/>
        </w:trPr>
        <w:tc>
          <w:tcPr>
            <w:tcW w:w="677" w:type="dxa"/>
            <w:vMerge w:val="restart"/>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序号</w:t>
            </w:r>
          </w:p>
        </w:tc>
        <w:tc>
          <w:tcPr>
            <w:tcW w:w="1090" w:type="dxa"/>
            <w:vMerge w:val="restart"/>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考生姓名</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jc w:val="center"/>
              <w:rPr>
                <w:kern w:val="0"/>
                <w:sz w:val="20"/>
                <w:szCs w:val="20"/>
              </w:rPr>
            </w:pPr>
            <w:r w:rsidRPr="009312F2">
              <w:rPr>
                <w:rFonts w:hint="eastAsia"/>
                <w:sz w:val="20"/>
                <w:szCs w:val="20"/>
              </w:rPr>
              <w:t>考生学号</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jc w:val="center"/>
              <w:rPr>
                <w:b/>
                <w:bCs/>
                <w:color w:val="000000"/>
                <w:kern w:val="0"/>
                <w:sz w:val="20"/>
                <w:szCs w:val="20"/>
              </w:rPr>
            </w:pPr>
            <w:r w:rsidRPr="009312F2">
              <w:rPr>
                <w:rFonts w:hint="eastAsia"/>
                <w:color w:val="000000"/>
                <w:kern w:val="0"/>
                <w:sz w:val="20"/>
                <w:szCs w:val="20"/>
              </w:rPr>
              <w:t>考核项目（每项满分</w:t>
            </w:r>
            <w:r>
              <w:rPr>
                <w:rFonts w:hint="eastAsia"/>
                <w:color w:val="000000"/>
                <w:kern w:val="0"/>
                <w:sz w:val="20"/>
                <w:szCs w:val="20"/>
              </w:rPr>
              <w:t>20</w:t>
            </w:r>
            <w:r w:rsidRPr="009312F2">
              <w:rPr>
                <w:rFonts w:hint="eastAsia"/>
                <w:color w:val="000000"/>
                <w:kern w:val="0"/>
                <w:sz w:val="20"/>
                <w:szCs w:val="20"/>
              </w:rPr>
              <w:t>分，总分满分</w:t>
            </w:r>
            <w:r w:rsidRPr="009312F2">
              <w:rPr>
                <w:color w:val="000000"/>
                <w:kern w:val="0"/>
                <w:sz w:val="20"/>
                <w:szCs w:val="20"/>
              </w:rPr>
              <w:t>1</w:t>
            </w:r>
            <w:r>
              <w:rPr>
                <w:rFonts w:hint="eastAsia"/>
                <w:color w:val="000000"/>
                <w:kern w:val="0"/>
                <w:sz w:val="20"/>
                <w:szCs w:val="20"/>
              </w:rPr>
              <w:t>00</w:t>
            </w:r>
            <w:r w:rsidRPr="009312F2">
              <w:rPr>
                <w:rFonts w:hint="eastAsia"/>
                <w:color w:val="000000"/>
                <w:kern w:val="0"/>
                <w:sz w:val="20"/>
                <w:szCs w:val="20"/>
              </w:rPr>
              <w:t>分）</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jc w:val="center"/>
              <w:rPr>
                <w:b/>
                <w:bCs/>
                <w:color w:val="000000"/>
                <w:kern w:val="0"/>
                <w:sz w:val="20"/>
                <w:szCs w:val="20"/>
              </w:rPr>
            </w:pPr>
            <w:r w:rsidRPr="009312F2">
              <w:rPr>
                <w:rFonts w:hint="eastAsia"/>
                <w:color w:val="000000"/>
                <w:kern w:val="0"/>
                <w:sz w:val="20"/>
                <w:szCs w:val="20"/>
              </w:rPr>
              <w:t>总分</w:t>
            </w:r>
          </w:p>
        </w:tc>
      </w:tr>
      <w:tr w:rsidR="0048307F" w:rsidRPr="009312F2" w:rsidTr="00AA6F6A">
        <w:trPr>
          <w:trHeight w:val="626"/>
          <w:jc w:val="center"/>
        </w:trPr>
        <w:tc>
          <w:tcPr>
            <w:tcW w:w="677" w:type="dxa"/>
            <w:vMerge/>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left"/>
              <w:rPr>
                <w:color w:val="000000"/>
                <w:kern w:val="0"/>
                <w:sz w:val="20"/>
                <w:szCs w:val="20"/>
              </w:rPr>
            </w:pPr>
          </w:p>
        </w:tc>
        <w:tc>
          <w:tcPr>
            <w:tcW w:w="1090" w:type="dxa"/>
            <w:vMerge/>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left"/>
              <w:rPr>
                <w:color w:val="000000"/>
                <w:kern w:val="0"/>
                <w:sz w:val="20"/>
                <w:szCs w:val="20"/>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left"/>
              <w:rPr>
                <w:kern w:val="0"/>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专业素养</w:t>
            </w:r>
          </w:p>
        </w:tc>
        <w:tc>
          <w:tcPr>
            <w:tcW w:w="1090"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学术潜力</w:t>
            </w:r>
          </w:p>
        </w:tc>
        <w:tc>
          <w:tcPr>
            <w:tcW w:w="1090"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创新能力</w:t>
            </w:r>
          </w:p>
        </w:tc>
        <w:tc>
          <w:tcPr>
            <w:tcW w:w="1523"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分析问题能力</w:t>
            </w:r>
          </w:p>
        </w:tc>
        <w:tc>
          <w:tcPr>
            <w:tcW w:w="141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语言表达能力</w:t>
            </w:r>
          </w:p>
        </w:tc>
        <w:tc>
          <w:tcPr>
            <w:tcW w:w="746" w:type="dxa"/>
            <w:vMerge/>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left"/>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1</w:t>
            </w:r>
          </w:p>
        </w:tc>
        <w:tc>
          <w:tcPr>
            <w:tcW w:w="1090"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97"/>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2</w:t>
            </w:r>
          </w:p>
        </w:tc>
        <w:tc>
          <w:tcPr>
            <w:tcW w:w="1090"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3</w:t>
            </w:r>
          </w:p>
        </w:tc>
        <w:tc>
          <w:tcPr>
            <w:tcW w:w="1090"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97"/>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4</w:t>
            </w:r>
          </w:p>
        </w:tc>
        <w:tc>
          <w:tcPr>
            <w:tcW w:w="1090"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5</w:t>
            </w:r>
          </w:p>
        </w:tc>
        <w:tc>
          <w:tcPr>
            <w:tcW w:w="1090"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6</w:t>
            </w:r>
          </w:p>
        </w:tc>
        <w:tc>
          <w:tcPr>
            <w:tcW w:w="1090"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97"/>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7</w:t>
            </w:r>
          </w:p>
        </w:tc>
        <w:tc>
          <w:tcPr>
            <w:tcW w:w="1090"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8</w:t>
            </w:r>
          </w:p>
        </w:tc>
        <w:tc>
          <w:tcPr>
            <w:tcW w:w="1090"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97"/>
          <w:jc w:val="center"/>
        </w:trPr>
        <w:tc>
          <w:tcPr>
            <w:tcW w:w="677"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color w:val="000000"/>
                <w:kern w:val="0"/>
                <w:sz w:val="20"/>
                <w:szCs w:val="20"/>
              </w:rPr>
            </w:pPr>
            <w:r w:rsidRPr="009312F2">
              <w:rPr>
                <w:color w:val="000000"/>
                <w:kern w:val="0"/>
                <w:sz w:val="20"/>
                <w:szCs w:val="20"/>
              </w:rPr>
              <w:t>9</w:t>
            </w:r>
          </w:p>
        </w:tc>
        <w:tc>
          <w:tcPr>
            <w:tcW w:w="1090"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color w:val="000000"/>
                <w:kern w:val="0"/>
                <w:sz w:val="20"/>
                <w:szCs w:val="20"/>
              </w:rPr>
            </w:pPr>
            <w:r w:rsidRPr="009312F2">
              <w:rPr>
                <w:color w:val="000000"/>
                <w:kern w:val="0"/>
                <w:sz w:val="20"/>
                <w:szCs w:val="20"/>
              </w:rPr>
              <w:t>10</w:t>
            </w:r>
          </w:p>
        </w:tc>
        <w:tc>
          <w:tcPr>
            <w:tcW w:w="1090"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bottom"/>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97"/>
          <w:jc w:val="center"/>
        </w:trPr>
        <w:tc>
          <w:tcPr>
            <w:tcW w:w="67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color w:val="000000"/>
                <w:kern w:val="0"/>
                <w:sz w:val="20"/>
                <w:szCs w:val="20"/>
              </w:rPr>
            </w:pPr>
            <w:r w:rsidRPr="009312F2">
              <w:rPr>
                <w:color w:val="000000"/>
                <w:kern w:val="0"/>
                <w:sz w:val="20"/>
                <w:szCs w:val="20"/>
              </w:rPr>
              <w:t>11</w:t>
            </w: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vAlign w:val="center"/>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color w:val="000000"/>
                <w:kern w:val="0"/>
                <w:sz w:val="20"/>
                <w:szCs w:val="20"/>
              </w:rPr>
            </w:pPr>
            <w:r w:rsidRPr="009312F2">
              <w:rPr>
                <w:color w:val="000000"/>
                <w:kern w:val="0"/>
                <w:sz w:val="20"/>
                <w:szCs w:val="20"/>
              </w:rPr>
              <w:t>12</w:t>
            </w: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97"/>
          <w:jc w:val="center"/>
        </w:trPr>
        <w:tc>
          <w:tcPr>
            <w:tcW w:w="67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color w:val="000000"/>
                <w:kern w:val="0"/>
                <w:sz w:val="20"/>
                <w:szCs w:val="20"/>
              </w:rPr>
            </w:pPr>
            <w:r w:rsidRPr="009312F2">
              <w:rPr>
                <w:color w:val="000000"/>
                <w:kern w:val="0"/>
                <w:sz w:val="20"/>
                <w:szCs w:val="20"/>
              </w:rPr>
              <w:t>13</w:t>
            </w: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color w:val="000000"/>
                <w:kern w:val="0"/>
                <w:sz w:val="20"/>
                <w:szCs w:val="20"/>
              </w:rPr>
            </w:pPr>
            <w:r w:rsidRPr="009312F2">
              <w:rPr>
                <w:color w:val="000000"/>
                <w:kern w:val="0"/>
                <w:sz w:val="20"/>
                <w:szCs w:val="20"/>
              </w:rPr>
              <w:t>14</w:t>
            </w: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r w:rsidR="0048307F" w:rsidRPr="009312F2" w:rsidTr="00AA6F6A">
        <w:trPr>
          <w:trHeight w:val="569"/>
          <w:jc w:val="center"/>
        </w:trPr>
        <w:tc>
          <w:tcPr>
            <w:tcW w:w="67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color w:val="000000"/>
                <w:kern w:val="0"/>
                <w:sz w:val="20"/>
                <w:szCs w:val="20"/>
              </w:rPr>
            </w:pPr>
            <w:r w:rsidRPr="009312F2">
              <w:rPr>
                <w:rFonts w:hint="eastAsia"/>
                <w:color w:val="000000"/>
                <w:kern w:val="0"/>
                <w:sz w:val="20"/>
                <w:szCs w:val="20"/>
              </w:rPr>
              <w:t>15</w:t>
            </w: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06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widowControl/>
              <w:jc w:val="center"/>
              <w:rPr>
                <w:rFonts w:ascii="黑体" w:eastAsia="黑体" w:hAnsi="黑体"/>
                <w:kern w:val="0"/>
                <w:sz w:val="20"/>
                <w:szCs w:val="20"/>
              </w:rPr>
            </w:pPr>
          </w:p>
        </w:tc>
        <w:tc>
          <w:tcPr>
            <w:tcW w:w="11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090"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523"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1417"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c>
          <w:tcPr>
            <w:tcW w:w="746" w:type="dxa"/>
            <w:tcBorders>
              <w:top w:val="single" w:sz="4" w:space="0" w:color="auto"/>
              <w:left w:val="single" w:sz="4" w:space="0" w:color="auto"/>
              <w:bottom w:val="single" w:sz="4" w:space="0" w:color="auto"/>
              <w:right w:val="single" w:sz="4" w:space="0" w:color="auto"/>
            </w:tcBorders>
          </w:tcPr>
          <w:p w:rsidR="0048307F" w:rsidRPr="009312F2" w:rsidRDefault="0048307F" w:rsidP="00AA6F6A">
            <w:pPr>
              <w:jc w:val="center"/>
              <w:rPr>
                <w:b/>
                <w:bCs/>
                <w:color w:val="000000"/>
                <w:kern w:val="0"/>
                <w:sz w:val="20"/>
                <w:szCs w:val="20"/>
              </w:rPr>
            </w:pPr>
          </w:p>
        </w:tc>
      </w:tr>
    </w:tbl>
    <w:p w:rsidR="0048307F" w:rsidRDefault="0048307F" w:rsidP="0048307F">
      <w:pPr>
        <w:rPr>
          <w:color w:val="000000"/>
          <w:sz w:val="24"/>
          <w:szCs w:val="24"/>
        </w:rPr>
      </w:pPr>
      <w:r>
        <w:rPr>
          <w:rFonts w:hint="eastAsia"/>
          <w:color w:val="000000"/>
          <w:sz w:val="24"/>
          <w:szCs w:val="24"/>
        </w:rPr>
        <w:t>说明：</w:t>
      </w:r>
    </w:p>
    <w:p w:rsidR="0048307F" w:rsidRDefault="0048307F" w:rsidP="0048307F">
      <w:pPr>
        <w:spacing w:line="240" w:lineRule="exact"/>
        <w:rPr>
          <w:rFonts w:ascii="仿宋_GB2312"/>
          <w:color w:val="000000"/>
          <w:szCs w:val="21"/>
        </w:rPr>
      </w:pPr>
      <w:r>
        <w:rPr>
          <w:rFonts w:ascii="仿宋_GB2312" w:hint="eastAsia"/>
          <w:color w:val="000000"/>
          <w:szCs w:val="21"/>
        </w:rPr>
        <w:t>（</w:t>
      </w:r>
      <w:r>
        <w:rPr>
          <w:rFonts w:ascii="仿宋_GB2312" w:hint="eastAsia"/>
          <w:color w:val="000000"/>
          <w:szCs w:val="21"/>
        </w:rPr>
        <w:t>1</w:t>
      </w:r>
      <w:r>
        <w:rPr>
          <w:rFonts w:ascii="仿宋_GB2312" w:hint="eastAsia"/>
          <w:color w:val="000000"/>
          <w:szCs w:val="21"/>
        </w:rPr>
        <w:t>）此表供面试小组成员打分使用，考生的最终面试成绩为去掉一个最高分和一个最低分后，取其余成员打分的平均分，</w:t>
      </w:r>
      <w:r>
        <w:rPr>
          <w:rFonts w:ascii="仿宋_GB2312"/>
          <w:color w:val="000000"/>
          <w:szCs w:val="21"/>
        </w:rPr>
        <w:t>再乘以</w:t>
      </w:r>
      <w:r>
        <w:rPr>
          <w:rFonts w:ascii="仿宋_GB2312" w:hint="eastAsia"/>
          <w:color w:val="000000"/>
          <w:szCs w:val="21"/>
        </w:rPr>
        <w:t>50</w:t>
      </w:r>
      <w:r>
        <w:rPr>
          <w:rFonts w:ascii="仿宋_GB2312"/>
          <w:color w:val="000000"/>
          <w:szCs w:val="21"/>
        </w:rPr>
        <w:t>%</w:t>
      </w:r>
      <w:r>
        <w:rPr>
          <w:rFonts w:ascii="仿宋_GB2312"/>
          <w:color w:val="000000"/>
          <w:szCs w:val="21"/>
        </w:rPr>
        <w:t>权重</w:t>
      </w:r>
      <w:r>
        <w:rPr>
          <w:rFonts w:ascii="仿宋_GB2312" w:hint="eastAsia"/>
          <w:color w:val="000000"/>
          <w:szCs w:val="21"/>
        </w:rPr>
        <w:t>。</w:t>
      </w:r>
    </w:p>
    <w:p w:rsidR="0048307F" w:rsidRDefault="0048307F" w:rsidP="0048307F">
      <w:pPr>
        <w:spacing w:line="240" w:lineRule="exact"/>
        <w:rPr>
          <w:rFonts w:ascii="仿宋_GB2312"/>
          <w:color w:val="000000"/>
          <w:szCs w:val="21"/>
        </w:rPr>
      </w:pPr>
      <w:r>
        <w:rPr>
          <w:rFonts w:ascii="仿宋_GB2312" w:hint="eastAsia"/>
          <w:color w:val="000000"/>
          <w:szCs w:val="21"/>
        </w:rPr>
        <w:t>（</w:t>
      </w:r>
      <w:r>
        <w:rPr>
          <w:rFonts w:ascii="仿宋_GB2312" w:hint="eastAsia"/>
          <w:color w:val="000000"/>
          <w:szCs w:val="21"/>
        </w:rPr>
        <w:t>2</w:t>
      </w:r>
      <w:r>
        <w:rPr>
          <w:rFonts w:ascii="仿宋_GB2312" w:hint="eastAsia"/>
          <w:color w:val="000000"/>
          <w:szCs w:val="21"/>
        </w:rPr>
        <w:t>）请客观评分。此表留存学院备查。</w:t>
      </w:r>
    </w:p>
    <w:p w:rsidR="0048307F" w:rsidRDefault="0048307F" w:rsidP="0048307F">
      <w:pPr>
        <w:spacing w:line="240" w:lineRule="exact"/>
        <w:rPr>
          <w:rFonts w:ascii="仿宋_GB2312"/>
          <w:color w:val="000000"/>
          <w:szCs w:val="21"/>
        </w:rPr>
      </w:pPr>
    </w:p>
    <w:p w:rsidR="00993B44" w:rsidRPr="00365A39" w:rsidRDefault="0048307F" w:rsidP="0048307F">
      <w:pPr>
        <w:widowControl/>
        <w:shd w:val="clear" w:color="auto" w:fill="FFFFFF" w:themeFill="background1"/>
        <w:spacing w:line="360" w:lineRule="auto"/>
        <w:ind w:left="120" w:right="440"/>
        <w:jc w:val="right"/>
        <w:rPr>
          <w:rFonts w:ascii="仿宋" w:eastAsia="仿宋" w:hAnsi="仿宋" w:cs="Times New Roman"/>
          <w:kern w:val="0"/>
          <w:sz w:val="32"/>
          <w:szCs w:val="32"/>
        </w:rPr>
      </w:pPr>
      <w:r>
        <w:rPr>
          <w:rFonts w:hint="eastAsia"/>
          <w:bCs/>
          <w:color w:val="000000"/>
          <w:sz w:val="24"/>
          <w:szCs w:val="24"/>
        </w:rPr>
        <w:t>面试专家签名：</w:t>
      </w:r>
      <w:r>
        <w:rPr>
          <w:bCs/>
          <w:color w:val="000000"/>
          <w:sz w:val="24"/>
          <w:szCs w:val="24"/>
          <w:u w:val="single"/>
        </w:rPr>
        <w:t xml:space="preserve">               </w:t>
      </w:r>
      <w:r>
        <w:rPr>
          <w:rFonts w:hint="eastAsia"/>
          <w:bCs/>
          <w:color w:val="000000"/>
          <w:sz w:val="24"/>
          <w:szCs w:val="24"/>
          <w:u w:val="single"/>
        </w:rPr>
        <w:t xml:space="preserve">                                           </w:t>
      </w:r>
      <w:r>
        <w:rPr>
          <w:bCs/>
          <w:color w:val="000000"/>
          <w:sz w:val="24"/>
          <w:szCs w:val="24"/>
          <w:u w:val="single"/>
        </w:rPr>
        <w:t xml:space="preserve"> </w:t>
      </w:r>
    </w:p>
    <w:sectPr w:rsidR="00993B44" w:rsidRPr="00365A39" w:rsidSect="00D03207">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C4" w:rsidRDefault="00F236C4" w:rsidP="00EA7BD4">
      <w:r>
        <w:separator/>
      </w:r>
    </w:p>
  </w:endnote>
  <w:endnote w:type="continuationSeparator" w:id="0">
    <w:p w:rsidR="00F236C4" w:rsidRDefault="00F236C4" w:rsidP="00EA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C4" w:rsidRDefault="00F236C4" w:rsidP="00EA7BD4">
      <w:r>
        <w:separator/>
      </w:r>
    </w:p>
  </w:footnote>
  <w:footnote w:type="continuationSeparator" w:id="0">
    <w:p w:rsidR="00F236C4" w:rsidRDefault="00F236C4" w:rsidP="00EA7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16"/>
    <w:rsid w:val="00002F63"/>
    <w:rsid w:val="00010DAE"/>
    <w:rsid w:val="00011E37"/>
    <w:rsid w:val="0002118D"/>
    <w:rsid w:val="00021360"/>
    <w:rsid w:val="00024B6A"/>
    <w:rsid w:val="00025C12"/>
    <w:rsid w:val="0002673A"/>
    <w:rsid w:val="000268AC"/>
    <w:rsid w:val="000271D3"/>
    <w:rsid w:val="000308AD"/>
    <w:rsid w:val="00043CC8"/>
    <w:rsid w:val="000456A9"/>
    <w:rsid w:val="000458C8"/>
    <w:rsid w:val="0004780E"/>
    <w:rsid w:val="00062F5F"/>
    <w:rsid w:val="00075931"/>
    <w:rsid w:val="0008147A"/>
    <w:rsid w:val="000827EF"/>
    <w:rsid w:val="00086949"/>
    <w:rsid w:val="00087836"/>
    <w:rsid w:val="00094A0C"/>
    <w:rsid w:val="00096F76"/>
    <w:rsid w:val="000A397B"/>
    <w:rsid w:val="000A7028"/>
    <w:rsid w:val="000A7DD6"/>
    <w:rsid w:val="000B19F0"/>
    <w:rsid w:val="000B1F34"/>
    <w:rsid w:val="000C0D53"/>
    <w:rsid w:val="000C1A7D"/>
    <w:rsid w:val="000C2A8C"/>
    <w:rsid w:val="000D3AD5"/>
    <w:rsid w:val="000D49C8"/>
    <w:rsid w:val="000D49DD"/>
    <w:rsid w:val="000D5E0D"/>
    <w:rsid w:val="000E3B23"/>
    <w:rsid w:val="000E72A3"/>
    <w:rsid w:val="000F1D0E"/>
    <w:rsid w:val="000F66FF"/>
    <w:rsid w:val="00103A4B"/>
    <w:rsid w:val="00110908"/>
    <w:rsid w:val="00112F30"/>
    <w:rsid w:val="00113539"/>
    <w:rsid w:val="00113D3E"/>
    <w:rsid w:val="00116ABD"/>
    <w:rsid w:val="00121F90"/>
    <w:rsid w:val="00122F62"/>
    <w:rsid w:val="001269B2"/>
    <w:rsid w:val="001302D0"/>
    <w:rsid w:val="00140DF3"/>
    <w:rsid w:val="00143FD6"/>
    <w:rsid w:val="001450CC"/>
    <w:rsid w:val="0015290E"/>
    <w:rsid w:val="00155411"/>
    <w:rsid w:val="00161430"/>
    <w:rsid w:val="00164628"/>
    <w:rsid w:val="00164730"/>
    <w:rsid w:val="00171B97"/>
    <w:rsid w:val="00177072"/>
    <w:rsid w:val="00185B4E"/>
    <w:rsid w:val="0019132E"/>
    <w:rsid w:val="00192D0A"/>
    <w:rsid w:val="00193A56"/>
    <w:rsid w:val="001960D6"/>
    <w:rsid w:val="00196519"/>
    <w:rsid w:val="00196AFE"/>
    <w:rsid w:val="001A4403"/>
    <w:rsid w:val="001B11AD"/>
    <w:rsid w:val="001B57C4"/>
    <w:rsid w:val="001C0C2A"/>
    <w:rsid w:val="001C2CD5"/>
    <w:rsid w:val="001D3C3B"/>
    <w:rsid w:val="001D502D"/>
    <w:rsid w:val="001D741D"/>
    <w:rsid w:val="001F0B48"/>
    <w:rsid w:val="001F3CC5"/>
    <w:rsid w:val="001F5191"/>
    <w:rsid w:val="001F5C52"/>
    <w:rsid w:val="002118F3"/>
    <w:rsid w:val="00212FAF"/>
    <w:rsid w:val="00227330"/>
    <w:rsid w:val="00232E24"/>
    <w:rsid w:val="00235CB9"/>
    <w:rsid w:val="00236ECF"/>
    <w:rsid w:val="002419F9"/>
    <w:rsid w:val="002466F9"/>
    <w:rsid w:val="002507AB"/>
    <w:rsid w:val="00254E58"/>
    <w:rsid w:val="00275C39"/>
    <w:rsid w:val="002911A4"/>
    <w:rsid w:val="00296991"/>
    <w:rsid w:val="002A1C3D"/>
    <w:rsid w:val="002A2D25"/>
    <w:rsid w:val="002B005D"/>
    <w:rsid w:val="002B0552"/>
    <w:rsid w:val="002B352C"/>
    <w:rsid w:val="002C1101"/>
    <w:rsid w:val="002C6774"/>
    <w:rsid w:val="002D04AF"/>
    <w:rsid w:val="002D3466"/>
    <w:rsid w:val="002D445E"/>
    <w:rsid w:val="002D705F"/>
    <w:rsid w:val="002E26D4"/>
    <w:rsid w:val="002E3D0A"/>
    <w:rsid w:val="002E4FA1"/>
    <w:rsid w:val="002F3F47"/>
    <w:rsid w:val="00303A07"/>
    <w:rsid w:val="003048C7"/>
    <w:rsid w:val="00316F5B"/>
    <w:rsid w:val="00323ADA"/>
    <w:rsid w:val="003332AF"/>
    <w:rsid w:val="00335D7F"/>
    <w:rsid w:val="0033792E"/>
    <w:rsid w:val="00364D33"/>
    <w:rsid w:val="00365A39"/>
    <w:rsid w:val="00370AE5"/>
    <w:rsid w:val="00371119"/>
    <w:rsid w:val="003766A2"/>
    <w:rsid w:val="003808FF"/>
    <w:rsid w:val="00383BF7"/>
    <w:rsid w:val="00383F34"/>
    <w:rsid w:val="00387397"/>
    <w:rsid w:val="003930E6"/>
    <w:rsid w:val="00396D57"/>
    <w:rsid w:val="003A53A8"/>
    <w:rsid w:val="003A6DD1"/>
    <w:rsid w:val="003B1851"/>
    <w:rsid w:val="003B5E3C"/>
    <w:rsid w:val="003B7237"/>
    <w:rsid w:val="003C0CB2"/>
    <w:rsid w:val="003C4320"/>
    <w:rsid w:val="003D13E3"/>
    <w:rsid w:val="003D37D5"/>
    <w:rsid w:val="003D39CF"/>
    <w:rsid w:val="003D45A2"/>
    <w:rsid w:val="003D6ACC"/>
    <w:rsid w:val="003D7CD1"/>
    <w:rsid w:val="003E55FD"/>
    <w:rsid w:val="003E7D4E"/>
    <w:rsid w:val="00401048"/>
    <w:rsid w:val="004022D8"/>
    <w:rsid w:val="00403A9C"/>
    <w:rsid w:val="004121EF"/>
    <w:rsid w:val="00422033"/>
    <w:rsid w:val="00422AF3"/>
    <w:rsid w:val="00432787"/>
    <w:rsid w:val="00436CBA"/>
    <w:rsid w:val="00455891"/>
    <w:rsid w:val="00455D97"/>
    <w:rsid w:val="00464C45"/>
    <w:rsid w:val="00465231"/>
    <w:rsid w:val="00465ABC"/>
    <w:rsid w:val="00470FAD"/>
    <w:rsid w:val="00472C85"/>
    <w:rsid w:val="00481D63"/>
    <w:rsid w:val="0048307F"/>
    <w:rsid w:val="0048726A"/>
    <w:rsid w:val="00495591"/>
    <w:rsid w:val="004A0A13"/>
    <w:rsid w:val="004A23BC"/>
    <w:rsid w:val="004B3529"/>
    <w:rsid w:val="004B6261"/>
    <w:rsid w:val="004C4D1E"/>
    <w:rsid w:val="004C59BD"/>
    <w:rsid w:val="004D5E1B"/>
    <w:rsid w:val="004E2410"/>
    <w:rsid w:val="004E3F2D"/>
    <w:rsid w:val="004E7828"/>
    <w:rsid w:val="004F0328"/>
    <w:rsid w:val="004F43A7"/>
    <w:rsid w:val="004F5771"/>
    <w:rsid w:val="004F58B3"/>
    <w:rsid w:val="004F6597"/>
    <w:rsid w:val="00505705"/>
    <w:rsid w:val="00512908"/>
    <w:rsid w:val="00513810"/>
    <w:rsid w:val="00523FF7"/>
    <w:rsid w:val="0054346C"/>
    <w:rsid w:val="0055264D"/>
    <w:rsid w:val="00556C60"/>
    <w:rsid w:val="005614D8"/>
    <w:rsid w:val="0056623A"/>
    <w:rsid w:val="0057137E"/>
    <w:rsid w:val="00571EBE"/>
    <w:rsid w:val="00574E26"/>
    <w:rsid w:val="00582360"/>
    <w:rsid w:val="00582785"/>
    <w:rsid w:val="00583B64"/>
    <w:rsid w:val="005920BF"/>
    <w:rsid w:val="00594833"/>
    <w:rsid w:val="005A07B1"/>
    <w:rsid w:val="005A0CDE"/>
    <w:rsid w:val="005A2277"/>
    <w:rsid w:val="005A471C"/>
    <w:rsid w:val="005A4FCE"/>
    <w:rsid w:val="005A6C13"/>
    <w:rsid w:val="005B5A94"/>
    <w:rsid w:val="005C0C09"/>
    <w:rsid w:val="005C1EE8"/>
    <w:rsid w:val="005C254C"/>
    <w:rsid w:val="005C4F2F"/>
    <w:rsid w:val="005C5CC3"/>
    <w:rsid w:val="005E18A5"/>
    <w:rsid w:val="00603D31"/>
    <w:rsid w:val="00605CEB"/>
    <w:rsid w:val="00606830"/>
    <w:rsid w:val="00606CE7"/>
    <w:rsid w:val="006168A2"/>
    <w:rsid w:val="00620C65"/>
    <w:rsid w:val="0062163F"/>
    <w:rsid w:val="0062212A"/>
    <w:rsid w:val="00625226"/>
    <w:rsid w:val="00632DEA"/>
    <w:rsid w:val="0063470B"/>
    <w:rsid w:val="00635B51"/>
    <w:rsid w:val="0064153E"/>
    <w:rsid w:val="00655ED4"/>
    <w:rsid w:val="00665433"/>
    <w:rsid w:val="0066647F"/>
    <w:rsid w:val="00666EE4"/>
    <w:rsid w:val="006723B0"/>
    <w:rsid w:val="006753BC"/>
    <w:rsid w:val="00681391"/>
    <w:rsid w:val="00684F60"/>
    <w:rsid w:val="00686461"/>
    <w:rsid w:val="00691CEA"/>
    <w:rsid w:val="00695518"/>
    <w:rsid w:val="006A5C1A"/>
    <w:rsid w:val="006C13D6"/>
    <w:rsid w:val="006C181F"/>
    <w:rsid w:val="006C5884"/>
    <w:rsid w:val="006C73EC"/>
    <w:rsid w:val="006D3DAA"/>
    <w:rsid w:val="006E2A06"/>
    <w:rsid w:val="006E5481"/>
    <w:rsid w:val="006E7518"/>
    <w:rsid w:val="006F2A5A"/>
    <w:rsid w:val="006F4AD1"/>
    <w:rsid w:val="006F64D7"/>
    <w:rsid w:val="007009BC"/>
    <w:rsid w:val="0071062B"/>
    <w:rsid w:val="00712D98"/>
    <w:rsid w:val="007156C6"/>
    <w:rsid w:val="00715741"/>
    <w:rsid w:val="00717EA2"/>
    <w:rsid w:val="00723B4F"/>
    <w:rsid w:val="0072594B"/>
    <w:rsid w:val="00732794"/>
    <w:rsid w:val="00740647"/>
    <w:rsid w:val="00743193"/>
    <w:rsid w:val="00750B54"/>
    <w:rsid w:val="00754A00"/>
    <w:rsid w:val="00755404"/>
    <w:rsid w:val="0075731C"/>
    <w:rsid w:val="00757BEC"/>
    <w:rsid w:val="00757C08"/>
    <w:rsid w:val="00773D3D"/>
    <w:rsid w:val="00777B9E"/>
    <w:rsid w:val="00780209"/>
    <w:rsid w:val="0078291D"/>
    <w:rsid w:val="0078555B"/>
    <w:rsid w:val="007A4245"/>
    <w:rsid w:val="007A6C91"/>
    <w:rsid w:val="007B1A6F"/>
    <w:rsid w:val="007B1BDB"/>
    <w:rsid w:val="007C0F52"/>
    <w:rsid w:val="007C354C"/>
    <w:rsid w:val="007C68F1"/>
    <w:rsid w:val="007C6D70"/>
    <w:rsid w:val="007D18C0"/>
    <w:rsid w:val="007D23C3"/>
    <w:rsid w:val="007D7E52"/>
    <w:rsid w:val="007E62D2"/>
    <w:rsid w:val="007F6E2A"/>
    <w:rsid w:val="00807E07"/>
    <w:rsid w:val="008114C8"/>
    <w:rsid w:val="0081601F"/>
    <w:rsid w:val="00816258"/>
    <w:rsid w:val="00821DD3"/>
    <w:rsid w:val="00823C50"/>
    <w:rsid w:val="00823EED"/>
    <w:rsid w:val="00824AD9"/>
    <w:rsid w:val="00825F15"/>
    <w:rsid w:val="00825F9B"/>
    <w:rsid w:val="0082656D"/>
    <w:rsid w:val="00841643"/>
    <w:rsid w:val="00841FD5"/>
    <w:rsid w:val="00852763"/>
    <w:rsid w:val="008613CA"/>
    <w:rsid w:val="008828C9"/>
    <w:rsid w:val="0089017F"/>
    <w:rsid w:val="0089077A"/>
    <w:rsid w:val="0089133D"/>
    <w:rsid w:val="008A06BE"/>
    <w:rsid w:val="008A180A"/>
    <w:rsid w:val="008A558D"/>
    <w:rsid w:val="008A5C7B"/>
    <w:rsid w:val="008B6003"/>
    <w:rsid w:val="008C4948"/>
    <w:rsid w:val="008E1C2E"/>
    <w:rsid w:val="008E7BA0"/>
    <w:rsid w:val="008F12CC"/>
    <w:rsid w:val="00903564"/>
    <w:rsid w:val="00904E15"/>
    <w:rsid w:val="00907E6D"/>
    <w:rsid w:val="00931883"/>
    <w:rsid w:val="009438B2"/>
    <w:rsid w:val="00950990"/>
    <w:rsid w:val="00962050"/>
    <w:rsid w:val="0096213D"/>
    <w:rsid w:val="009711EF"/>
    <w:rsid w:val="009804F4"/>
    <w:rsid w:val="0098318B"/>
    <w:rsid w:val="009832C2"/>
    <w:rsid w:val="00993B44"/>
    <w:rsid w:val="00995F8D"/>
    <w:rsid w:val="00997634"/>
    <w:rsid w:val="009A298A"/>
    <w:rsid w:val="009A4481"/>
    <w:rsid w:val="009A6DBF"/>
    <w:rsid w:val="009B1939"/>
    <w:rsid w:val="009B1D5E"/>
    <w:rsid w:val="009C3258"/>
    <w:rsid w:val="009C5CC3"/>
    <w:rsid w:val="009C76B8"/>
    <w:rsid w:val="009D3A0A"/>
    <w:rsid w:val="009D44A3"/>
    <w:rsid w:val="009D6F4A"/>
    <w:rsid w:val="009E4DAD"/>
    <w:rsid w:val="009F351A"/>
    <w:rsid w:val="00A06017"/>
    <w:rsid w:val="00A14C47"/>
    <w:rsid w:val="00A200B9"/>
    <w:rsid w:val="00A213D3"/>
    <w:rsid w:val="00A244BB"/>
    <w:rsid w:val="00A440DE"/>
    <w:rsid w:val="00A4498B"/>
    <w:rsid w:val="00A466FD"/>
    <w:rsid w:val="00A5496A"/>
    <w:rsid w:val="00A56032"/>
    <w:rsid w:val="00A56B4B"/>
    <w:rsid w:val="00A6077B"/>
    <w:rsid w:val="00A7145D"/>
    <w:rsid w:val="00A839F7"/>
    <w:rsid w:val="00A867AC"/>
    <w:rsid w:val="00A87131"/>
    <w:rsid w:val="00A96FFE"/>
    <w:rsid w:val="00AA1E1D"/>
    <w:rsid w:val="00AA6FF7"/>
    <w:rsid w:val="00AB3E41"/>
    <w:rsid w:val="00AB525B"/>
    <w:rsid w:val="00AB6E16"/>
    <w:rsid w:val="00AC46F4"/>
    <w:rsid w:val="00AC5C29"/>
    <w:rsid w:val="00AD4492"/>
    <w:rsid w:val="00AD44E3"/>
    <w:rsid w:val="00AD4D9D"/>
    <w:rsid w:val="00AE32DA"/>
    <w:rsid w:val="00AE37C3"/>
    <w:rsid w:val="00AE434C"/>
    <w:rsid w:val="00AE4EE5"/>
    <w:rsid w:val="00AF10F0"/>
    <w:rsid w:val="00AF261B"/>
    <w:rsid w:val="00AF3D47"/>
    <w:rsid w:val="00AF67F8"/>
    <w:rsid w:val="00AF6EB8"/>
    <w:rsid w:val="00AF7ED4"/>
    <w:rsid w:val="00B0096B"/>
    <w:rsid w:val="00B06021"/>
    <w:rsid w:val="00B11BEF"/>
    <w:rsid w:val="00B167F8"/>
    <w:rsid w:val="00B243F0"/>
    <w:rsid w:val="00B24E98"/>
    <w:rsid w:val="00B3331F"/>
    <w:rsid w:val="00B347B8"/>
    <w:rsid w:val="00B364B1"/>
    <w:rsid w:val="00B3679C"/>
    <w:rsid w:val="00B45870"/>
    <w:rsid w:val="00B60CD4"/>
    <w:rsid w:val="00B61DEA"/>
    <w:rsid w:val="00B66BF6"/>
    <w:rsid w:val="00B705CA"/>
    <w:rsid w:val="00B720DA"/>
    <w:rsid w:val="00B73AE0"/>
    <w:rsid w:val="00B80060"/>
    <w:rsid w:val="00B842D0"/>
    <w:rsid w:val="00B84DB6"/>
    <w:rsid w:val="00B92358"/>
    <w:rsid w:val="00B93245"/>
    <w:rsid w:val="00B9429F"/>
    <w:rsid w:val="00B95131"/>
    <w:rsid w:val="00BA2943"/>
    <w:rsid w:val="00BA419C"/>
    <w:rsid w:val="00BA747A"/>
    <w:rsid w:val="00BA7CF5"/>
    <w:rsid w:val="00BB2029"/>
    <w:rsid w:val="00BB7DFC"/>
    <w:rsid w:val="00BC02A5"/>
    <w:rsid w:val="00BC47B1"/>
    <w:rsid w:val="00BC4FB6"/>
    <w:rsid w:val="00BE29B9"/>
    <w:rsid w:val="00BE433D"/>
    <w:rsid w:val="00BE4674"/>
    <w:rsid w:val="00BE6722"/>
    <w:rsid w:val="00BE7641"/>
    <w:rsid w:val="00BF72CC"/>
    <w:rsid w:val="00C052AD"/>
    <w:rsid w:val="00C075EC"/>
    <w:rsid w:val="00C13124"/>
    <w:rsid w:val="00C17A2B"/>
    <w:rsid w:val="00C254BB"/>
    <w:rsid w:val="00C25A98"/>
    <w:rsid w:val="00C2745B"/>
    <w:rsid w:val="00C33059"/>
    <w:rsid w:val="00C376AA"/>
    <w:rsid w:val="00C50049"/>
    <w:rsid w:val="00C572C2"/>
    <w:rsid w:val="00C60215"/>
    <w:rsid w:val="00C60645"/>
    <w:rsid w:val="00C63A84"/>
    <w:rsid w:val="00C752D6"/>
    <w:rsid w:val="00C77D24"/>
    <w:rsid w:val="00C83D37"/>
    <w:rsid w:val="00C914AD"/>
    <w:rsid w:val="00C91678"/>
    <w:rsid w:val="00C979BF"/>
    <w:rsid w:val="00CA1AF6"/>
    <w:rsid w:val="00CA477E"/>
    <w:rsid w:val="00CA56A8"/>
    <w:rsid w:val="00CA7FE8"/>
    <w:rsid w:val="00CB2F87"/>
    <w:rsid w:val="00CB491F"/>
    <w:rsid w:val="00CB7689"/>
    <w:rsid w:val="00CC406A"/>
    <w:rsid w:val="00CD09F0"/>
    <w:rsid w:val="00CD2C84"/>
    <w:rsid w:val="00CD31B6"/>
    <w:rsid w:val="00CD42FD"/>
    <w:rsid w:val="00CD5D22"/>
    <w:rsid w:val="00CE196A"/>
    <w:rsid w:val="00CE473E"/>
    <w:rsid w:val="00CE6692"/>
    <w:rsid w:val="00CE6F80"/>
    <w:rsid w:val="00CF08BA"/>
    <w:rsid w:val="00CF13CD"/>
    <w:rsid w:val="00CF626E"/>
    <w:rsid w:val="00D00315"/>
    <w:rsid w:val="00D03207"/>
    <w:rsid w:val="00D1466F"/>
    <w:rsid w:val="00D15E86"/>
    <w:rsid w:val="00D16889"/>
    <w:rsid w:val="00D235EB"/>
    <w:rsid w:val="00D23A78"/>
    <w:rsid w:val="00D3008C"/>
    <w:rsid w:val="00D321E8"/>
    <w:rsid w:val="00D34881"/>
    <w:rsid w:val="00D44DB4"/>
    <w:rsid w:val="00D5139D"/>
    <w:rsid w:val="00D54E8F"/>
    <w:rsid w:val="00D562E6"/>
    <w:rsid w:val="00D60A05"/>
    <w:rsid w:val="00D620CA"/>
    <w:rsid w:val="00D67A1C"/>
    <w:rsid w:val="00D73658"/>
    <w:rsid w:val="00D830C0"/>
    <w:rsid w:val="00D83AE0"/>
    <w:rsid w:val="00D87CD2"/>
    <w:rsid w:val="00D903D8"/>
    <w:rsid w:val="00D933F8"/>
    <w:rsid w:val="00D93FF3"/>
    <w:rsid w:val="00D94947"/>
    <w:rsid w:val="00DA2792"/>
    <w:rsid w:val="00DA367B"/>
    <w:rsid w:val="00DA4D57"/>
    <w:rsid w:val="00DC05CB"/>
    <w:rsid w:val="00DC5054"/>
    <w:rsid w:val="00DD04DD"/>
    <w:rsid w:val="00DD7FB6"/>
    <w:rsid w:val="00DF55F2"/>
    <w:rsid w:val="00E010DC"/>
    <w:rsid w:val="00E02E27"/>
    <w:rsid w:val="00E0785F"/>
    <w:rsid w:val="00E20C85"/>
    <w:rsid w:val="00E35732"/>
    <w:rsid w:val="00E3695F"/>
    <w:rsid w:val="00E6164F"/>
    <w:rsid w:val="00E62B47"/>
    <w:rsid w:val="00E658C5"/>
    <w:rsid w:val="00E67098"/>
    <w:rsid w:val="00E67D55"/>
    <w:rsid w:val="00E7580E"/>
    <w:rsid w:val="00E93735"/>
    <w:rsid w:val="00EA7BD4"/>
    <w:rsid w:val="00EB6925"/>
    <w:rsid w:val="00EC7903"/>
    <w:rsid w:val="00ED18B4"/>
    <w:rsid w:val="00EE059D"/>
    <w:rsid w:val="00F04506"/>
    <w:rsid w:val="00F05B72"/>
    <w:rsid w:val="00F0668C"/>
    <w:rsid w:val="00F07243"/>
    <w:rsid w:val="00F1112F"/>
    <w:rsid w:val="00F117A6"/>
    <w:rsid w:val="00F139E4"/>
    <w:rsid w:val="00F236C4"/>
    <w:rsid w:val="00F354BA"/>
    <w:rsid w:val="00F36DA9"/>
    <w:rsid w:val="00F447F3"/>
    <w:rsid w:val="00F46799"/>
    <w:rsid w:val="00F62B72"/>
    <w:rsid w:val="00F6501B"/>
    <w:rsid w:val="00F65824"/>
    <w:rsid w:val="00F75B03"/>
    <w:rsid w:val="00F83090"/>
    <w:rsid w:val="00F830E3"/>
    <w:rsid w:val="00F937FB"/>
    <w:rsid w:val="00F9460A"/>
    <w:rsid w:val="00FA2347"/>
    <w:rsid w:val="00FA4972"/>
    <w:rsid w:val="00FA5ABE"/>
    <w:rsid w:val="00FA6C0D"/>
    <w:rsid w:val="00FB1E0D"/>
    <w:rsid w:val="00FB2619"/>
    <w:rsid w:val="00FB278C"/>
    <w:rsid w:val="00FC24FB"/>
    <w:rsid w:val="00FC350E"/>
    <w:rsid w:val="00FD4BB1"/>
    <w:rsid w:val="00FE3712"/>
    <w:rsid w:val="00FE5C95"/>
    <w:rsid w:val="00FF1BC1"/>
    <w:rsid w:val="00FF630B"/>
    <w:rsid w:val="00FF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A0302F-773B-47EB-855D-DF6951D7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993B44"/>
  </w:style>
  <w:style w:type="character" w:customStyle="1" w:styleId="apple-converted-space">
    <w:name w:val="apple-converted-space"/>
    <w:basedOn w:val="a0"/>
    <w:rsid w:val="00993B44"/>
  </w:style>
  <w:style w:type="character" w:styleId="a3">
    <w:name w:val="Emphasis"/>
    <w:basedOn w:val="a0"/>
    <w:uiPriority w:val="20"/>
    <w:qFormat/>
    <w:rsid w:val="00993B44"/>
    <w:rPr>
      <w:i/>
      <w:iCs/>
    </w:rPr>
  </w:style>
  <w:style w:type="character" w:styleId="a4">
    <w:name w:val="Hyperlink"/>
    <w:basedOn w:val="a0"/>
    <w:uiPriority w:val="99"/>
    <w:semiHidden/>
    <w:unhideWhenUsed/>
    <w:rsid w:val="00993B44"/>
    <w:rPr>
      <w:color w:val="0000FF"/>
      <w:u w:val="single"/>
    </w:rPr>
  </w:style>
  <w:style w:type="paragraph" w:styleId="a5">
    <w:name w:val="Normal (Web)"/>
    <w:basedOn w:val="a"/>
    <w:uiPriority w:val="99"/>
    <w:semiHidden/>
    <w:unhideWhenUsed/>
    <w:rsid w:val="00993B4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3B44"/>
    <w:rPr>
      <w:b/>
      <w:bCs/>
    </w:rPr>
  </w:style>
  <w:style w:type="paragraph" w:styleId="a7">
    <w:name w:val="header"/>
    <w:basedOn w:val="a"/>
    <w:link w:val="Char"/>
    <w:uiPriority w:val="99"/>
    <w:unhideWhenUsed/>
    <w:rsid w:val="00EA7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A7BD4"/>
    <w:rPr>
      <w:sz w:val="18"/>
      <w:szCs w:val="18"/>
    </w:rPr>
  </w:style>
  <w:style w:type="paragraph" w:styleId="a8">
    <w:name w:val="footer"/>
    <w:basedOn w:val="a"/>
    <w:link w:val="Char0"/>
    <w:uiPriority w:val="99"/>
    <w:unhideWhenUsed/>
    <w:rsid w:val="00EA7BD4"/>
    <w:pPr>
      <w:tabs>
        <w:tab w:val="center" w:pos="4153"/>
        <w:tab w:val="right" w:pos="8306"/>
      </w:tabs>
      <w:snapToGrid w:val="0"/>
      <w:jc w:val="left"/>
    </w:pPr>
    <w:rPr>
      <w:sz w:val="18"/>
      <w:szCs w:val="18"/>
    </w:rPr>
  </w:style>
  <w:style w:type="character" w:customStyle="1" w:styleId="Char0">
    <w:name w:val="页脚 Char"/>
    <w:basedOn w:val="a0"/>
    <w:link w:val="a8"/>
    <w:uiPriority w:val="99"/>
    <w:rsid w:val="00EA7BD4"/>
    <w:rPr>
      <w:sz w:val="18"/>
      <w:szCs w:val="18"/>
    </w:rPr>
  </w:style>
  <w:style w:type="paragraph" w:styleId="a9">
    <w:name w:val="List Paragraph"/>
    <w:basedOn w:val="a"/>
    <w:uiPriority w:val="34"/>
    <w:qFormat/>
    <w:rsid w:val="00E93735"/>
    <w:pPr>
      <w:ind w:firstLineChars="200" w:firstLine="420"/>
    </w:pPr>
  </w:style>
  <w:style w:type="table" w:styleId="aa">
    <w:name w:val="Table Grid"/>
    <w:basedOn w:val="a1"/>
    <w:rsid w:val="00841FD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uiPriority w:val="99"/>
    <w:semiHidden/>
    <w:unhideWhenUsed/>
    <w:rsid w:val="002D705F"/>
    <w:rPr>
      <w:sz w:val="18"/>
      <w:szCs w:val="18"/>
    </w:rPr>
  </w:style>
  <w:style w:type="character" w:customStyle="1" w:styleId="Char1">
    <w:name w:val="批注框文本 Char"/>
    <w:basedOn w:val="a0"/>
    <w:link w:val="ab"/>
    <w:uiPriority w:val="99"/>
    <w:semiHidden/>
    <w:rsid w:val="002D70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572364">
      <w:bodyDiv w:val="1"/>
      <w:marLeft w:val="0"/>
      <w:marRight w:val="0"/>
      <w:marTop w:val="0"/>
      <w:marBottom w:val="0"/>
      <w:divBdr>
        <w:top w:val="none" w:sz="0" w:space="0" w:color="auto"/>
        <w:left w:val="none" w:sz="0" w:space="0" w:color="auto"/>
        <w:bottom w:val="none" w:sz="0" w:space="0" w:color="auto"/>
        <w:right w:val="none" w:sz="0" w:space="0" w:color="auto"/>
      </w:divBdr>
      <w:divsChild>
        <w:div w:id="1306620998">
          <w:marLeft w:val="0"/>
          <w:marRight w:val="0"/>
          <w:marTop w:val="75"/>
          <w:marBottom w:val="75"/>
          <w:divBdr>
            <w:top w:val="none" w:sz="0" w:space="0" w:color="auto"/>
            <w:left w:val="none" w:sz="0" w:space="0" w:color="auto"/>
            <w:bottom w:val="none" w:sz="0" w:space="0" w:color="auto"/>
            <w:right w:val="none" w:sz="0" w:space="0" w:color="auto"/>
          </w:divBdr>
        </w:div>
        <w:div w:id="1193760720">
          <w:marLeft w:val="0"/>
          <w:marRight w:val="0"/>
          <w:marTop w:val="0"/>
          <w:marBottom w:val="0"/>
          <w:divBdr>
            <w:top w:val="none" w:sz="0" w:space="0" w:color="auto"/>
            <w:left w:val="none" w:sz="0" w:space="0" w:color="auto"/>
            <w:bottom w:val="none" w:sz="0" w:space="0" w:color="auto"/>
            <w:right w:val="none" w:sz="0" w:space="0" w:color="auto"/>
          </w:divBdr>
        </w:div>
        <w:div w:id="184328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C798A-AEA7-4C3C-AF2C-113A8A4F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586</Words>
  <Characters>3341</Characters>
  <Application>Microsoft Office Word</Application>
  <DocSecurity>0</DocSecurity>
  <Lines>27</Lines>
  <Paragraphs>7</Paragraphs>
  <ScaleCrop>false</ScaleCrop>
  <Company>Microsoft</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马驰飞</dc:creator>
  <cp:keywords/>
  <dc:description/>
  <cp:lastModifiedBy>谢丽</cp:lastModifiedBy>
  <cp:revision>2</cp:revision>
  <cp:lastPrinted>2019-09-06T08:29:00Z</cp:lastPrinted>
  <dcterms:created xsi:type="dcterms:W3CDTF">2019-09-09T03:31:00Z</dcterms:created>
  <dcterms:modified xsi:type="dcterms:W3CDTF">2019-09-09T03:31:00Z</dcterms:modified>
</cp:coreProperties>
</file>